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93"/>
        <w:gridCol w:w="3634"/>
        <w:gridCol w:w="193"/>
        <w:gridCol w:w="1791"/>
      </w:tblGrid>
      <w:tr w:rsidR="002450A2" w:rsidTr="00296F4C">
        <w:trPr>
          <w:cantSplit/>
          <w:trHeight w:val="1545"/>
        </w:trPr>
        <w:tc>
          <w:tcPr>
            <w:tcW w:w="4029" w:type="dxa"/>
            <w:shd w:val="clear" w:color="auto" w:fill="auto"/>
          </w:tcPr>
          <w:p w:rsidR="002450A2" w:rsidRDefault="002450A2" w:rsidP="00296F4C">
            <w:pPr>
              <w:tabs>
                <w:tab w:val="left" w:pos="1730"/>
                <w:tab w:val="left" w:pos="4500"/>
                <w:tab w:val="left" w:pos="7380"/>
              </w:tabs>
              <w:snapToGrid w:val="0"/>
              <w:ind w:right="238"/>
            </w:pPr>
            <w:r w:rsidRPr="00B71D6D">
              <w:rPr>
                <w:noProof/>
                <w:lang w:eastAsia="es-ES"/>
              </w:rPr>
              <w:drawing>
                <wp:inline distT="0" distB="0" distL="0" distR="0">
                  <wp:extent cx="2057400" cy="9429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auto"/>
          </w:tcPr>
          <w:p w:rsidR="002450A2" w:rsidRPr="00740C32" w:rsidRDefault="002450A2" w:rsidP="00296F4C">
            <w:pPr>
              <w:tabs>
                <w:tab w:val="left" w:pos="4500"/>
                <w:tab w:val="left" w:pos="7380"/>
              </w:tabs>
              <w:snapToGrid w:val="0"/>
              <w:jc w:val="right"/>
              <w:rPr>
                <w:sz w:val="16"/>
                <w:szCs w:val="16"/>
              </w:rPr>
            </w:pPr>
            <w:r w:rsidRPr="007932E6"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38100" cy="9429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shd w:val="clear" w:color="auto" w:fill="auto"/>
          </w:tcPr>
          <w:p w:rsidR="002450A2" w:rsidRPr="00740C32" w:rsidRDefault="002450A2" w:rsidP="00296F4C">
            <w:pPr>
              <w:pStyle w:val="Textoencabezado"/>
              <w:snapToGrid w:val="0"/>
              <w:rPr>
                <w:rFonts w:ascii="Garamond" w:hAnsi="Garamond" w:cs="Garamond"/>
                <w:szCs w:val="16"/>
              </w:rPr>
            </w:pPr>
          </w:p>
          <w:p w:rsidR="002450A2" w:rsidRPr="00740C32" w:rsidRDefault="002450A2" w:rsidP="00296F4C">
            <w:pPr>
              <w:pStyle w:val="Textoencabezado"/>
              <w:rPr>
                <w:rFonts w:ascii="Garamond" w:hAnsi="Garamond" w:cs="Garamond"/>
                <w:szCs w:val="16"/>
              </w:rPr>
            </w:pPr>
          </w:p>
          <w:p w:rsidR="002450A2" w:rsidRPr="00740C32" w:rsidRDefault="002450A2" w:rsidP="00296F4C">
            <w:pPr>
              <w:spacing w:line="288" w:lineRule="auto"/>
              <w:ind w:firstLine="21"/>
              <w:rPr>
                <w:rFonts w:eastAsia="Calibri"/>
                <w:color w:val="005B82"/>
                <w:sz w:val="16"/>
                <w:szCs w:val="16"/>
              </w:rPr>
            </w:pPr>
            <w:r w:rsidRPr="00740C32">
              <w:rPr>
                <w:rFonts w:eastAsia="Calibri"/>
                <w:color w:val="005B82"/>
                <w:sz w:val="16"/>
                <w:szCs w:val="16"/>
              </w:rPr>
              <w:t>Facultad de Ciencias del Mar y Ambientales</w:t>
            </w:r>
          </w:p>
          <w:p w:rsidR="002450A2" w:rsidRDefault="002450A2" w:rsidP="00296F4C">
            <w:pPr>
              <w:pStyle w:val="Textoencabezado"/>
            </w:pPr>
            <w:r>
              <w:t>Campus Universitario del Río San Pedro s/n.</w:t>
            </w:r>
          </w:p>
          <w:p w:rsidR="002450A2" w:rsidRDefault="002450A2" w:rsidP="00296F4C">
            <w:pPr>
              <w:pStyle w:val="Textoencabezado"/>
            </w:pPr>
            <w:r>
              <w:t>11510 – Puerto Real; Cádiz (España)</w:t>
            </w:r>
          </w:p>
          <w:p w:rsidR="002450A2" w:rsidRPr="00740C32" w:rsidRDefault="002450A2" w:rsidP="00296F4C">
            <w:pPr>
              <w:framePr w:hSpace="141" w:wrap="around" w:vAnchor="page" w:hAnchor="page" w:x="638" w:y="718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" w:type="dxa"/>
            <w:shd w:val="clear" w:color="auto" w:fill="auto"/>
          </w:tcPr>
          <w:p w:rsidR="002450A2" w:rsidRDefault="002450A2" w:rsidP="00296F4C">
            <w:pPr>
              <w:tabs>
                <w:tab w:val="left" w:pos="4500"/>
                <w:tab w:val="left" w:pos="7380"/>
              </w:tabs>
              <w:snapToGrid w:val="0"/>
            </w:pPr>
            <w:r w:rsidRPr="00B71D6D"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shd w:val="clear" w:color="auto" w:fill="auto"/>
          </w:tcPr>
          <w:p w:rsidR="002450A2" w:rsidRDefault="002450A2" w:rsidP="00296F4C">
            <w:pPr>
              <w:pStyle w:val="Textoencabezado"/>
              <w:jc w:val="right"/>
            </w:pPr>
            <w:r w:rsidRPr="00B2752D"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Imagen 1" descr="LOGO_CC_MAR_y_AMB-color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C_MAR_y_AMB-color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0A2" w:rsidRDefault="002450A2" w:rsidP="00826FFA">
      <w:pPr>
        <w:spacing w:after="0"/>
        <w:jc w:val="both"/>
        <w:rPr>
          <w:b/>
        </w:rPr>
      </w:pPr>
      <w:bookmarkStart w:id="0" w:name="_GoBack"/>
      <w:bookmarkEnd w:id="0"/>
    </w:p>
    <w:p w:rsidR="002450A2" w:rsidRDefault="002450A2" w:rsidP="00826FFA">
      <w:pPr>
        <w:spacing w:after="0"/>
        <w:jc w:val="both"/>
        <w:rPr>
          <w:b/>
        </w:rPr>
      </w:pPr>
    </w:p>
    <w:p w:rsidR="00826FFA" w:rsidRPr="00826FFA" w:rsidRDefault="00826FFA" w:rsidP="00826FFA">
      <w:pPr>
        <w:spacing w:after="0"/>
        <w:jc w:val="both"/>
        <w:rPr>
          <w:b/>
        </w:rPr>
      </w:pPr>
      <w:r w:rsidRPr="00826FFA">
        <w:rPr>
          <w:b/>
        </w:rPr>
        <w:t>CONTRATO PROGRAMA-FACULTAD DE CC. DEL MAR Y AMBIENTALES</w:t>
      </w:r>
    </w:p>
    <w:p w:rsidR="00826FFA" w:rsidRPr="00826FFA" w:rsidRDefault="009F7F49" w:rsidP="00826FFA">
      <w:pPr>
        <w:spacing w:after="0"/>
        <w:jc w:val="both"/>
        <w:rPr>
          <w:b/>
        </w:rPr>
      </w:pPr>
      <w:r>
        <w:rPr>
          <w:b/>
        </w:rPr>
        <w:t xml:space="preserve">Compromisos de </w:t>
      </w:r>
      <w:r w:rsidR="00826FFA" w:rsidRPr="00826FFA">
        <w:rPr>
          <w:b/>
        </w:rPr>
        <w:t>Mejora para el año 201</w:t>
      </w:r>
      <w:r w:rsidR="00735C8D">
        <w:rPr>
          <w:b/>
        </w:rPr>
        <w:t>6</w:t>
      </w:r>
    </w:p>
    <w:p w:rsidR="00826FFA" w:rsidRDefault="00826FFA" w:rsidP="00826FFA">
      <w:pPr>
        <w:spacing w:after="0"/>
        <w:jc w:val="both"/>
      </w:pPr>
    </w:p>
    <w:p w:rsidR="00735C8D" w:rsidRDefault="00735C8D" w:rsidP="000155FC">
      <w:pPr>
        <w:pStyle w:val="Prrafodelista"/>
        <w:numPr>
          <w:ilvl w:val="0"/>
          <w:numId w:val="2"/>
        </w:numPr>
        <w:spacing w:after="0"/>
        <w:jc w:val="both"/>
      </w:pPr>
      <w:r>
        <w:t>Organización de acciones de formación dirigidas a mejorar la seguridad en el Centro, la prevención de riesgos y la gestión y manejo de residuos, especialmente en relación con la docencia práctica en laboratorios dirigida a alumnos de nuevo ingreso.</w:t>
      </w:r>
    </w:p>
    <w:p w:rsidR="00735C8D" w:rsidRDefault="00735C8D" w:rsidP="00735C8D">
      <w:pPr>
        <w:pStyle w:val="Prrafodelista"/>
        <w:spacing w:after="0"/>
        <w:ind w:left="360"/>
        <w:jc w:val="both"/>
      </w:pPr>
    </w:p>
    <w:p w:rsidR="00735C8D" w:rsidRDefault="00735C8D" w:rsidP="009701C3">
      <w:pPr>
        <w:pStyle w:val="Prrafodelista"/>
        <w:numPr>
          <w:ilvl w:val="0"/>
          <w:numId w:val="2"/>
        </w:numPr>
        <w:spacing w:after="0"/>
        <w:jc w:val="both"/>
      </w:pPr>
      <w:r>
        <w:t>Reparación, reubicación y puesta en marcha de la estación meteorológica de la UCA en el Campus de Puerto Real, con objeto de poner a disposición de la comunidad universitaria recursos con fines docentes e investigadores.</w:t>
      </w:r>
    </w:p>
    <w:p w:rsidR="00735C8D" w:rsidRDefault="00735C8D" w:rsidP="00735C8D">
      <w:pPr>
        <w:pStyle w:val="Prrafodelista"/>
        <w:spacing w:after="0"/>
        <w:ind w:left="360"/>
        <w:jc w:val="both"/>
      </w:pPr>
    </w:p>
    <w:p w:rsidR="00406423" w:rsidRDefault="00735C8D" w:rsidP="009701C3">
      <w:pPr>
        <w:pStyle w:val="Prrafodelista"/>
        <w:numPr>
          <w:ilvl w:val="0"/>
          <w:numId w:val="2"/>
        </w:numPr>
        <w:spacing w:after="0"/>
        <w:jc w:val="both"/>
      </w:pPr>
      <w:r>
        <w:t>O</w:t>
      </w:r>
      <w:r>
        <w:t>rganización de jornadas de iniciación, difusión y participación en la actividad científica e investigadora para alumnos del Centro.</w:t>
      </w:r>
    </w:p>
    <w:sectPr w:rsidR="00406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248E1"/>
    <w:multiLevelType w:val="hybridMultilevel"/>
    <w:tmpl w:val="389C4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C6B"/>
    <w:multiLevelType w:val="hybridMultilevel"/>
    <w:tmpl w:val="99E08B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FA"/>
    <w:rsid w:val="001A18EC"/>
    <w:rsid w:val="002450A2"/>
    <w:rsid w:val="003A3DA0"/>
    <w:rsid w:val="00735C8D"/>
    <w:rsid w:val="00826FFA"/>
    <w:rsid w:val="009F7F49"/>
    <w:rsid w:val="00AF078A"/>
    <w:rsid w:val="00F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59C1-F3BD-4E89-8B65-C54F15E7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C8D"/>
    <w:pPr>
      <w:ind w:left="720"/>
      <w:contextualSpacing/>
    </w:pPr>
  </w:style>
  <w:style w:type="paragraph" w:customStyle="1" w:styleId="Textoencabezado">
    <w:name w:val="Texto encabezado"/>
    <w:rsid w:val="002450A2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García</cp:lastModifiedBy>
  <cp:revision>2</cp:revision>
  <dcterms:created xsi:type="dcterms:W3CDTF">2016-01-14T12:35:00Z</dcterms:created>
  <dcterms:modified xsi:type="dcterms:W3CDTF">2016-01-14T12:35:00Z</dcterms:modified>
</cp:coreProperties>
</file>