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B" w:rsidRDefault="008A43DB" w:rsidP="008A43DB">
      <w:pPr>
        <w:pStyle w:val="Normal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 xml:space="preserve">Se busca candidato/a para solicitar un </w:t>
      </w:r>
      <w:bookmarkStart w:id="0" w:name="_GoBack"/>
      <w:r>
        <w:rPr>
          <w:rFonts w:ascii="Calibri" w:hAnsi="Calibri"/>
          <w:sz w:val="22"/>
          <w:szCs w:val="22"/>
        </w:rPr>
        <w:t>contrato FPU para la realización de Tesis Doctoral en el Instituto de Ciencias Marinas de Andalucía (</w:t>
      </w:r>
      <w:hyperlink r:id="rId5" w:tgtFrame="_blank" w:history="1">
        <w:r>
          <w:rPr>
            <w:rStyle w:val="Hipervnculo"/>
            <w:rFonts w:ascii="Calibri" w:hAnsi="Calibri"/>
            <w:sz w:val="22"/>
            <w:szCs w:val="22"/>
          </w:rPr>
          <w:t>http://www.icman.csic.es</w:t>
        </w:r>
      </w:hyperlink>
      <w:r>
        <w:rPr>
          <w:rFonts w:ascii="Calibri" w:hAnsi="Calibri"/>
          <w:sz w:val="22"/>
          <w:szCs w:val="22"/>
        </w:rPr>
        <w:t xml:space="preserve">) y la Estación Biológica de </w:t>
      </w:r>
      <w:proofErr w:type="spellStart"/>
      <w:r>
        <w:rPr>
          <w:rFonts w:ascii="Calibri" w:hAnsi="Calibri"/>
          <w:sz w:val="22"/>
          <w:szCs w:val="22"/>
        </w:rPr>
        <w:t>Doñana</w:t>
      </w:r>
      <w:bookmarkEnd w:id="0"/>
      <w:proofErr w:type="spellEnd"/>
      <w:r>
        <w:rPr>
          <w:rFonts w:ascii="Calibri" w:hAnsi="Calibri"/>
          <w:sz w:val="22"/>
          <w:szCs w:val="22"/>
        </w:rPr>
        <w:t xml:space="preserve"> (</w:t>
      </w:r>
      <w:hyperlink r:id="rId6" w:tgtFrame="_blank" w:history="1">
        <w:r>
          <w:rPr>
            <w:rStyle w:val="Hipervnculo"/>
            <w:rFonts w:ascii="Calibri" w:hAnsi="Calibri"/>
            <w:sz w:val="22"/>
            <w:szCs w:val="22"/>
          </w:rPr>
          <w:t>http://www.ebd.csic.es</w:t>
        </w:r>
      </w:hyperlink>
      <w:r>
        <w:rPr>
          <w:rFonts w:ascii="Calibri" w:hAnsi="Calibri"/>
          <w:sz w:val="22"/>
          <w:szCs w:val="22"/>
        </w:rPr>
        <w:t xml:space="preserve">) sobre la estructura biogeoquímica de la Marisma del Parque Nacional de </w:t>
      </w:r>
      <w:proofErr w:type="spellStart"/>
      <w:r>
        <w:rPr>
          <w:rFonts w:ascii="Calibri" w:hAnsi="Calibri"/>
          <w:sz w:val="22"/>
          <w:szCs w:val="22"/>
        </w:rPr>
        <w:t>Doñana</w:t>
      </w:r>
      <w:proofErr w:type="spellEnd"/>
      <w:r>
        <w:rPr>
          <w:rFonts w:ascii="Calibri" w:hAnsi="Calibri"/>
          <w:sz w:val="22"/>
          <w:szCs w:val="22"/>
        </w:rPr>
        <w:t xml:space="preserve"> en el contexto de un proyecto del Plan Estatal de </w:t>
      </w:r>
      <w:proofErr w:type="spellStart"/>
      <w:r>
        <w:rPr>
          <w:rFonts w:ascii="Calibri" w:hAnsi="Calibri"/>
          <w:sz w:val="22"/>
          <w:szCs w:val="22"/>
        </w:rPr>
        <w:t>I+D+i</w:t>
      </w:r>
      <w:proofErr w:type="spellEnd"/>
      <w:r>
        <w:rPr>
          <w:rFonts w:ascii="Calibri" w:hAnsi="Calibri"/>
          <w:sz w:val="22"/>
          <w:szCs w:val="22"/>
        </w:rPr>
        <w:t xml:space="preserve"> financiado por el Organismo Autónomo de Parques Nacionales (ref. 1539). Como ejemplo de este tipo de investigación pueden consultar el artículo relacionado </w:t>
      </w:r>
      <w:hyperlink r:id="rId7" w:tgtFrame="_blank" w:history="1">
        <w:r>
          <w:rPr>
            <w:rStyle w:val="Hipervnculo"/>
            <w:rFonts w:ascii="Calibri" w:hAnsi="Calibri"/>
            <w:sz w:val="22"/>
            <w:szCs w:val="22"/>
          </w:rPr>
          <w:t>http://journals.plos.org/plosone/article?id=10.1371/journal.pone.0071456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br/>
      </w:r>
      <w:r>
        <w:rPr>
          <w:rFonts w:ascii="Calibri" w:hAnsi="Calibri"/>
          <w:sz w:val="22"/>
          <w:szCs w:val="22"/>
        </w:rPr>
        <w:t>Los contratos FPU para la formación de profesorado universitario están financiados por el Ministerio de Educación, Cultura y Deporte, teniendo una duración máxima de cuatro años y contemplando la posibilidad de solicitar financiación adicional para realizar estancias en el extranjero. Ver más información en la página web de la convocatoria:</w:t>
      </w:r>
      <w:r>
        <w:br/>
      </w:r>
      <w:hyperlink r:id="rId8" w:tgtFrame="_blank" w:history="1">
        <w:r>
          <w:rPr>
            <w:rStyle w:val="Hipervnculo"/>
            <w:rFonts w:ascii="Calibri" w:hAnsi="Calibri"/>
            <w:sz w:val="22"/>
            <w:szCs w:val="22"/>
          </w:rPr>
          <w:t>http://www.mecd.gob.es/servicios-al-ciudadano</w:t>
        </w:r>
      </w:hyperlink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mecd</w:t>
      </w:r>
      <w:proofErr w:type="spellEnd"/>
      <w:r>
        <w:rPr>
          <w:rFonts w:ascii="Calibri" w:hAnsi="Calibri"/>
          <w:sz w:val="22"/>
          <w:szCs w:val="22"/>
        </w:rPr>
        <w:t>/catalogo/general/</w:t>
      </w:r>
      <w:proofErr w:type="spellStart"/>
      <w:r>
        <w:rPr>
          <w:rFonts w:ascii="Calibri" w:hAnsi="Calibri"/>
          <w:sz w:val="22"/>
          <w:szCs w:val="22"/>
        </w:rPr>
        <w:t>educacion</w:t>
      </w:r>
      <w:proofErr w:type="spellEnd"/>
      <w:r>
        <w:rPr>
          <w:rFonts w:ascii="Calibri" w:hAnsi="Calibri"/>
          <w:sz w:val="22"/>
          <w:szCs w:val="22"/>
        </w:rPr>
        <w:t>/998758/ficha/998758-2015.html</w:t>
      </w:r>
      <w:r>
        <w:br/>
      </w:r>
      <w:r>
        <w:rPr>
          <w:rFonts w:ascii="Calibri" w:hAnsi="Calibri"/>
          <w:sz w:val="22"/>
          <w:szCs w:val="22"/>
        </w:rPr>
        <w:t>Requisitos de los solicitantes (ver convocatoria oficial):</w:t>
      </w:r>
      <w:r>
        <w:br/>
      </w:r>
      <w:r>
        <w:rPr>
          <w:rFonts w:ascii="Calibri" w:hAnsi="Calibri"/>
          <w:sz w:val="22"/>
          <w:szCs w:val="22"/>
        </w:rPr>
        <w:t xml:space="preserve">·  Estar matriculado en un programa de doctorado en el curso 2015-2016. Alternativamente, los solicitantes podrán acreditar que en el momento de presentación de las solicitudes se encuentran en posesión del título de máster o están matriculados en el curso 2015-2016 en un máster universitario oficial que de acceso a un programa de doctorado en el curso 2016-2017, de acuerdo con la ordenación académica aplicable. </w:t>
      </w:r>
      <w:r>
        <w:br/>
      </w:r>
      <w:r>
        <w:rPr>
          <w:rFonts w:ascii="Calibri" w:hAnsi="Calibri"/>
          <w:sz w:val="22"/>
          <w:szCs w:val="22"/>
        </w:rPr>
        <w:t>·  Haber finalizado los estudios de grado o licenciado con posterioridad al 1 de enero de 2012. Si son estudios de diplomatura o grado de 180 créditos deberá haber finalizado los estudios con posterioridad al 1 de enero de 2011.</w:t>
      </w:r>
      <w:r>
        <w:br/>
      </w:r>
      <w:r>
        <w:rPr>
          <w:rFonts w:ascii="Calibri" w:hAnsi="Calibri"/>
          <w:sz w:val="22"/>
          <w:szCs w:val="22"/>
        </w:rPr>
        <w:t xml:space="preserve">.  Buen expediente académico. </w:t>
      </w:r>
    </w:p>
    <w:p w:rsidR="008A43DB" w:rsidRDefault="008A43DB" w:rsidP="008A43DB">
      <w:pPr>
        <w:pStyle w:val="Normal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Se valorará positivamente:</w:t>
      </w:r>
      <w:r>
        <w:br/>
      </w:r>
      <w:r>
        <w:rPr>
          <w:rFonts w:ascii="Calibri" w:hAnsi="Calibri"/>
          <w:sz w:val="22"/>
          <w:szCs w:val="22"/>
        </w:rPr>
        <w:t>-        Buen nivel de inglés, hablado y escrito.</w:t>
      </w:r>
    </w:p>
    <w:p w:rsidR="008A43DB" w:rsidRDefault="008A43DB" w:rsidP="008A43DB">
      <w:pPr>
        <w:pStyle w:val="Normal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-        Conocimientos en ecología y biogeoquímica acuática.</w:t>
      </w:r>
    </w:p>
    <w:p w:rsidR="008A43DB" w:rsidRDefault="008A43DB" w:rsidP="008A43DB">
      <w:pPr>
        <w:spacing w:after="240"/>
        <w:rPr>
          <w:rFonts w:eastAsia="Times New Roman"/>
        </w:rPr>
      </w:pPr>
    </w:p>
    <w:p w:rsidR="008A43DB" w:rsidRDefault="008A43DB" w:rsidP="008A43DB">
      <w:pPr>
        <w:pStyle w:val="Normal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 xml:space="preserve">-        Experiencia en el uso de herramientas informáticas y de programación para el análisis de grandes volúmenes de datos (p. ej. Matlab, C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8A43DB" w:rsidRDefault="008A43DB" w:rsidP="008A43DB">
      <w:pPr>
        <w:pStyle w:val="Normal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Perfiles afines: Ciencias del Mar, Ciencias Ambientales, Físicas, Biología, etc.</w:t>
      </w:r>
    </w:p>
    <w:p w:rsidR="008A43DB" w:rsidRDefault="008A43DB" w:rsidP="008A43DB">
      <w:pPr>
        <w:pStyle w:val="Normal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Interesados/as enviar CV y expediente académico a Emma Huertas (</w:t>
      </w:r>
      <w:hyperlink r:id="rId9" w:history="1">
        <w:r>
          <w:rPr>
            <w:rStyle w:val="Hipervnculo"/>
            <w:rFonts w:ascii="Calibri" w:hAnsi="Calibri"/>
            <w:sz w:val="22"/>
            <w:szCs w:val="22"/>
          </w:rPr>
          <w:t>emma.huertas@icman.csic.es</w:t>
        </w:r>
      </w:hyperlink>
      <w:r>
        <w:rPr>
          <w:rFonts w:ascii="Calibri" w:hAnsi="Calibri"/>
          <w:sz w:val="22"/>
          <w:szCs w:val="22"/>
        </w:rPr>
        <w:t>) lo antes posible. El plazo de presentación en la plataforma del Ministerio finaliza el 22 de diciembre.</w:t>
      </w:r>
    </w:p>
    <w:p w:rsidR="008A43DB" w:rsidRDefault="008A43DB" w:rsidP="008A43DB">
      <w:pPr>
        <w:pStyle w:val="Normal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Se ruega máxima difusión</w:t>
      </w:r>
    </w:p>
    <w:p w:rsidR="008A43DB" w:rsidRDefault="008A43DB" w:rsidP="008A43D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E3023" w:rsidRDefault="008A43DB" w:rsidP="008A43DB">
      <w:r>
        <w:t>________________________________________________</w:t>
      </w:r>
      <w:r>
        <w:br/>
        <w:t xml:space="preserve">Emma Huertas, </w:t>
      </w:r>
      <w:proofErr w:type="spellStart"/>
      <w:r>
        <w:t>Ph.D</w:t>
      </w:r>
      <w:proofErr w:type="spellEnd"/>
      <w:r>
        <w:t>.</w:t>
      </w:r>
      <w:r>
        <w:br/>
        <w:t>Instituto de Ciencias Marinas de Andalucía</w:t>
      </w:r>
      <w:r>
        <w:br/>
        <w:t>CONSEJO SUPERIOR DE INVESTIGACIONES CIENTÍFICAS</w:t>
      </w:r>
      <w:r>
        <w:br/>
        <w:t>Campus Universitario Río San Pedro s/n, 11519,</w:t>
      </w:r>
      <w:r>
        <w:br/>
        <w:t>Puerto Real (Cádiz) SPAIN</w:t>
      </w:r>
      <w:r>
        <w:br/>
      </w:r>
      <w:proofErr w:type="spellStart"/>
      <w:r>
        <w:t>Phone</w:t>
      </w:r>
      <w:proofErr w:type="spellEnd"/>
      <w:r>
        <w:t>:+34 956 832612 # 245</w:t>
      </w:r>
    </w:p>
    <w:sectPr w:rsidR="000E3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B"/>
    <w:rsid w:val="000E3023"/>
    <w:rsid w:val="008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4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4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d.gob.es/servicios-al-ciudada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one/article?id=10.1371/journal.pone.00714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d.csic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man.csic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ma.huertas@icman.csi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Ramirez</dc:creator>
  <cp:lastModifiedBy>Lourdes Ramirez</cp:lastModifiedBy>
  <cp:revision>1</cp:revision>
  <dcterms:created xsi:type="dcterms:W3CDTF">2015-12-17T12:29:00Z</dcterms:created>
  <dcterms:modified xsi:type="dcterms:W3CDTF">2015-12-17T12:33:00Z</dcterms:modified>
</cp:coreProperties>
</file>