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D285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17E705CC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14D60F8B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6F9D698B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651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24EE" w14:textId="77777777" w:rsidR="00E87A18" w:rsidRDefault="002979EE" w:rsidP="00D25EC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527AC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 w:rsidR="00D25EC5">
              <w:rPr>
                <w:rFonts w:ascii="Calibri" w:eastAsia="Calibri" w:hAnsi="Calibri" w:cs="Calibri"/>
              </w:rPr>
              <w:t>2</w:t>
            </w:r>
          </w:p>
        </w:tc>
      </w:tr>
      <w:tr w:rsidR="00E87A18" w14:paraId="3CB69E52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E459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EB5" w14:textId="77777777" w:rsidR="00E87A18" w:rsidRDefault="00527ACF" w:rsidP="00D25EC5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Oceanografia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 </w:t>
            </w:r>
            <w:proofErr w:type="spellStart"/>
            <w:r w:rsidR="00D25EC5">
              <w:rPr>
                <w:rFonts w:ascii="Calibri" w:eastAsia="Calibri" w:hAnsi="Calibri" w:cs="Calibri"/>
                <w:spacing w:val="-1"/>
                <w:position w:val="1"/>
              </w:rPr>
              <w:t>Química</w:t>
            </w:r>
            <w:proofErr w:type="spellEnd"/>
          </w:p>
        </w:tc>
      </w:tr>
      <w:tr w:rsidR="00E87A18" w14:paraId="24A3C620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E17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B14" w14:textId="77777777" w:rsidR="00E87A18" w:rsidRDefault="00527ACF" w:rsidP="00D25EC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 w:rsidR="00D25EC5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E87A18" w14:paraId="58EB5B76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485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350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Optativa</w:t>
            </w:r>
            <w:proofErr w:type="spellEnd"/>
          </w:p>
        </w:tc>
      </w:tr>
      <w:tr w:rsidR="00E87A18" w14:paraId="45FBEDD0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12E" w14:textId="77777777" w:rsidR="00E87A18" w:rsidRPr="00A124B6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  <w:lang w:val="es-ES"/>
              </w:rPr>
            </w:pP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LOCAL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ZACI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b/>
                <w:bCs/>
                <w:spacing w:val="-13"/>
                <w:position w:val="1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EN</w:t>
            </w:r>
            <w:r w:rsidRPr="00A124B6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PL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b/>
                <w:bCs/>
                <w:spacing w:val="-5"/>
                <w:position w:val="1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DE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ESTUD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lang w:val="es-ES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2074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Complementos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formativos</w:t>
            </w:r>
            <w:proofErr w:type="spellEnd"/>
          </w:p>
        </w:tc>
      </w:tr>
      <w:tr w:rsidR="00E87A18" w14:paraId="0B0E99A8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F26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5CC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4A296DA4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325FFB7B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273F5B6D" w14:textId="77777777" w:rsidR="002979EE" w:rsidRPr="002979EE" w:rsidRDefault="002979EE" w:rsidP="002979EE">
      <w:pPr>
        <w:spacing w:before="13" w:after="0" w:line="220" w:lineRule="exact"/>
      </w:pPr>
    </w:p>
    <w:p w14:paraId="44A331D9" w14:textId="77777777" w:rsidR="00DB521D" w:rsidRPr="003A1974" w:rsidRDefault="00DB521D" w:rsidP="00527A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3A1974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3A1974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3A1974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3A1974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</w:p>
    <w:p w14:paraId="43BC3616" w14:textId="77777777" w:rsidR="002979EE" w:rsidRPr="003A1974" w:rsidRDefault="002979EE" w:rsidP="002979EE">
      <w:pPr>
        <w:spacing w:before="18" w:after="0" w:line="220" w:lineRule="exact"/>
        <w:rPr>
          <w:lang w:val="es-ES"/>
        </w:rPr>
      </w:pPr>
    </w:p>
    <w:p w14:paraId="2673C52F" w14:textId="77777777" w:rsidR="002979EE" w:rsidRPr="00A124B6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  <w:lang w:val="es-ES"/>
        </w:rPr>
      </w:pPr>
      <w:r w:rsidRPr="00A124B6">
        <w:rPr>
          <w:rFonts w:eastAsia="Calibri" w:cs="Calibri"/>
          <w:b/>
          <w:bCs/>
          <w:sz w:val="20"/>
          <w:szCs w:val="20"/>
          <w:lang w:val="es-ES"/>
        </w:rPr>
        <w:t>2.</w:t>
      </w:r>
      <w:r w:rsidRPr="00A124B6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LA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E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A124B6">
        <w:rPr>
          <w:rFonts w:eastAsia="Calibri" w:cs="Calibri"/>
          <w:b/>
          <w:bCs/>
          <w:spacing w:val="2"/>
          <w:sz w:val="20"/>
          <w:szCs w:val="20"/>
          <w:lang w:val="es-ES"/>
        </w:rPr>
        <w:t>S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E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Ñ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A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NZ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</w:t>
      </w:r>
    </w:p>
    <w:p w14:paraId="426051B9" w14:textId="77777777" w:rsidR="002979EE" w:rsidRPr="00A124B6" w:rsidRDefault="002979EE" w:rsidP="002979EE">
      <w:pPr>
        <w:spacing w:before="13" w:after="0" w:line="220" w:lineRule="exact"/>
        <w:rPr>
          <w:sz w:val="20"/>
          <w:szCs w:val="20"/>
          <w:lang w:val="es-ES"/>
        </w:rPr>
      </w:pPr>
    </w:p>
    <w:p w14:paraId="042C0226" w14:textId="77777777" w:rsidR="002979EE" w:rsidRPr="00A124B6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  <w:lang w:val="es-ES"/>
        </w:rPr>
      </w:pPr>
      <w:r w:rsidRPr="00A124B6">
        <w:rPr>
          <w:rFonts w:eastAsia="Calibri" w:cs="Calibri"/>
          <w:b/>
          <w:bCs/>
          <w:sz w:val="20"/>
          <w:szCs w:val="20"/>
          <w:lang w:val="es-ES"/>
        </w:rPr>
        <w:t>C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eastAsia="Calibri" w:cs="Calibri"/>
          <w:b/>
          <w:bCs/>
          <w:spacing w:val="2"/>
          <w:sz w:val="20"/>
          <w:szCs w:val="20"/>
          <w:lang w:val="es-ES"/>
        </w:rPr>
        <w:t>r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bu</w:t>
      </w:r>
      <w:r w:rsidRPr="00A124B6">
        <w:rPr>
          <w:rFonts w:eastAsia="Calibri" w:cs="Calibri"/>
          <w:b/>
          <w:bCs/>
          <w:spacing w:val="2"/>
          <w:sz w:val="20"/>
          <w:szCs w:val="20"/>
          <w:lang w:val="es-ES"/>
        </w:rPr>
        <w:t>c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ó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eastAsia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la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as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ig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n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at</w:t>
      </w:r>
      <w:r w:rsidRPr="00A124B6">
        <w:rPr>
          <w:rFonts w:eastAsia="Calibri" w:cs="Calibri"/>
          <w:b/>
          <w:bCs/>
          <w:spacing w:val="2"/>
          <w:sz w:val="20"/>
          <w:szCs w:val="20"/>
          <w:lang w:val="es-ES"/>
        </w:rPr>
        <w:t>u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eastAsia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al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p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f</w:t>
      </w:r>
      <w:r w:rsidRPr="00A124B6">
        <w:rPr>
          <w:rFonts w:eastAsia="Calibri" w:cs="Calibri"/>
          <w:b/>
          <w:bCs/>
          <w:spacing w:val="-2"/>
          <w:sz w:val="20"/>
          <w:szCs w:val="20"/>
          <w:lang w:val="es-ES"/>
        </w:rPr>
        <w:t>i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A124B6">
        <w:rPr>
          <w:rFonts w:eastAsia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pro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fes</w:t>
      </w:r>
      <w:r w:rsidRPr="00A124B6">
        <w:rPr>
          <w:rFonts w:eastAsia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on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al</w:t>
      </w:r>
    </w:p>
    <w:p w14:paraId="275B1A69" w14:textId="77777777" w:rsidR="00DA251C" w:rsidRPr="003A1974" w:rsidRDefault="00DA251C" w:rsidP="00527ACF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="00527ACF" w:rsidRPr="003A1974">
        <w:rPr>
          <w:rFonts w:ascii="Calibri" w:eastAsia="Calibri" w:hAnsi="Calibri" w:cs="Calibri"/>
          <w:sz w:val="20"/>
          <w:szCs w:val="20"/>
          <w:lang w:val="es-ES"/>
        </w:rPr>
        <w:t>Complementos format</w:t>
      </w:r>
      <w:r w:rsidR="00CA7C1B">
        <w:rPr>
          <w:rFonts w:ascii="Calibri" w:eastAsia="Calibri" w:hAnsi="Calibri" w:cs="Calibri"/>
          <w:sz w:val="20"/>
          <w:szCs w:val="20"/>
          <w:lang w:val="es-ES"/>
        </w:rPr>
        <w:t xml:space="preserve">ivos </w:t>
      </w:r>
      <w:r w:rsidR="008851EF">
        <w:rPr>
          <w:rFonts w:ascii="Calibri" w:eastAsia="Calibri" w:hAnsi="Calibri" w:cs="Calibri"/>
          <w:sz w:val="20"/>
          <w:szCs w:val="20"/>
          <w:lang w:val="es-ES"/>
        </w:rPr>
        <w:t>son necesarios para igual</w:t>
      </w:r>
      <w:r w:rsidR="00527ACF" w:rsidRPr="003A1974">
        <w:rPr>
          <w:rFonts w:ascii="Calibri" w:eastAsia="Calibri" w:hAnsi="Calibri" w:cs="Calibri"/>
          <w:sz w:val="20"/>
          <w:szCs w:val="20"/>
          <w:lang w:val="es-ES"/>
        </w:rPr>
        <w:t>ar el conocimiento previo, por la procedencia diversa de los estudiantes que acceden al máster</w:t>
      </w:r>
      <w:r w:rsidR="008851EF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6D11073B" w14:textId="77777777" w:rsidR="002979EE" w:rsidRPr="003A1974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</w:p>
    <w:p w14:paraId="414F6183" w14:textId="77777777" w:rsidR="002979EE" w:rsidRPr="003A1974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1D5CBAD4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8872"/>
      </w:tblGrid>
      <w:tr w:rsidR="00DA251C" w:rsidRPr="00F36D61" w14:paraId="6D46CC3C" w14:textId="77777777" w:rsidTr="006B55A3">
        <w:trPr>
          <w:trHeight w:hRule="exact" w:val="78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8217F" w14:textId="77777777" w:rsidR="00DA251C" w:rsidRPr="00DA251C" w:rsidRDefault="00DA251C" w:rsidP="00527A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527A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CDBE" w14:textId="77777777" w:rsidR="00DA251C" w:rsidRPr="00A124B6" w:rsidRDefault="00527ACF" w:rsidP="00527ACF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Lo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3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erán</w:t>
            </w:r>
            <w:r w:rsidRPr="00A124B6">
              <w:rPr>
                <w:rFonts w:ascii="Calibri" w:eastAsia="Calibri" w:hAnsi="Calibri" w:cs="Calibri"/>
                <w:spacing w:val="3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serán</w:t>
            </w:r>
            <w:r w:rsidRPr="00A124B6">
              <w:rPr>
                <w:rFonts w:ascii="Calibri" w:eastAsia="Calibri" w:hAnsi="Calibri" w:cs="Calibri"/>
                <w:spacing w:val="4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ie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rten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ase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A124B6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rt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u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A124B6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ales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124B6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A124B6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esarr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y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licac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eas,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un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x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</w:p>
        </w:tc>
      </w:tr>
      <w:tr w:rsidR="002979EE" w:rsidRPr="00F36D61" w14:paraId="04B14803" w14:textId="77777777" w:rsidTr="006B55A3">
        <w:trPr>
          <w:trHeight w:hRule="exact" w:val="5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0E4F" w14:textId="77777777" w:rsidR="002979EE" w:rsidRPr="00A124B6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  <w:lang w:val="es-ES"/>
              </w:rPr>
            </w:pPr>
          </w:p>
          <w:p w14:paraId="792FD7EB" w14:textId="77777777" w:rsidR="002979EE" w:rsidRPr="00527ACF" w:rsidRDefault="002979EE" w:rsidP="00527ACF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527ACF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="00527ACF" w:rsidRPr="00527ACF">
              <w:rPr>
                <w:rFonts w:eastAsia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4FCD" w14:textId="77777777" w:rsidR="002979EE" w:rsidRPr="00A124B6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A124B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erán </w:t>
            </w:r>
            <w:r w:rsidRPr="00A124B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las </w:t>
            </w:r>
            <w:r w:rsidRPr="00A124B6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h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ili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es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z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aje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qu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e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les </w:t>
            </w:r>
            <w:r w:rsidRPr="00A124B6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tir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á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n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stu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mo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rá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</w:t>
            </w:r>
            <w:r w:rsidRPr="00A124B6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ran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ed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ir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ig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proofErr w:type="spellEnd"/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o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au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nom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</w:p>
        </w:tc>
      </w:tr>
    </w:tbl>
    <w:p w14:paraId="20245B15" w14:textId="77777777" w:rsidR="00E87A18" w:rsidRPr="00A124B6" w:rsidRDefault="00E87A18">
      <w:pPr>
        <w:spacing w:before="7" w:after="0" w:line="240" w:lineRule="exact"/>
        <w:rPr>
          <w:sz w:val="20"/>
          <w:szCs w:val="20"/>
          <w:lang w:val="es-ES"/>
        </w:rPr>
      </w:pPr>
    </w:p>
    <w:p w14:paraId="2DC6ECC0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8872"/>
      </w:tblGrid>
      <w:tr w:rsidR="00DA251C" w:rsidRPr="00F36D61" w14:paraId="3AEED29F" w14:textId="77777777" w:rsidTr="006B55A3">
        <w:trPr>
          <w:trHeight w:hRule="exact" w:val="6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55D76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088F5E4C" w14:textId="77777777"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48B2" w14:textId="77777777" w:rsidR="00DA251C" w:rsidRPr="00A124B6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om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án</w:t>
            </w:r>
            <w:r w:rsidRPr="00A124B6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f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A124B6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f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und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enta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s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eó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prácti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ía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A124B6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cean</w:t>
            </w:r>
            <w:r w:rsidRPr="00A124B6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raf</w:t>
            </w:r>
            <w:r w:rsidRPr="00A124B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A124B6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</w:tbl>
    <w:p w14:paraId="7712DE46" w14:textId="77777777" w:rsidR="00E87A18" w:rsidRPr="00A124B6" w:rsidRDefault="00E87A18">
      <w:pPr>
        <w:spacing w:before="11" w:after="0" w:line="240" w:lineRule="exact"/>
        <w:rPr>
          <w:sz w:val="20"/>
          <w:szCs w:val="20"/>
          <w:lang w:val="es-ES"/>
        </w:rPr>
      </w:pPr>
    </w:p>
    <w:p w14:paraId="29E60C55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F36D61" w14:paraId="556DB003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3D7BE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6C287D12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EDA" w14:textId="77777777" w:rsidR="002979EE" w:rsidRPr="00A124B6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  <w:lang w:val="es-ES"/>
              </w:rPr>
            </w:pP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ud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ia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tes</w:t>
            </w:r>
            <w:r w:rsidRPr="00A124B6">
              <w:rPr>
                <w:rFonts w:eastAsia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c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A124B6">
              <w:rPr>
                <w:rFonts w:eastAsia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y</w:t>
            </w:r>
            <w:r w:rsidRPr="00A124B6">
              <w:rPr>
                <w:rFonts w:eastAsia="Calibri" w:cs="Calibri"/>
                <w:spacing w:val="17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rán</w:t>
            </w:r>
            <w:r w:rsidRPr="00A124B6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ca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ac</w:t>
            </w:r>
            <w:r w:rsidRPr="00A124B6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s</w:t>
            </w:r>
            <w:r w:rsidRPr="00A124B6">
              <w:rPr>
                <w:rFonts w:eastAsia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a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A124B6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car</w:t>
            </w:r>
            <w:r w:rsidRPr="00A124B6">
              <w:rPr>
                <w:rFonts w:eastAsia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A124B6">
              <w:rPr>
                <w:rFonts w:eastAsia="Calibri" w:cs="Calibri"/>
                <w:spacing w:val="18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mé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od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o</w:t>
            </w:r>
            <w:r w:rsidRPr="00A124B6">
              <w:rPr>
                <w:rFonts w:eastAsia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c</w:t>
            </w:r>
            <w:r w:rsidRPr="00A124B6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tíf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i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co</w:t>
            </w:r>
            <w:r w:rsidRPr="00A124B6">
              <w:rPr>
                <w:rFonts w:eastAsia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n</w:t>
            </w:r>
            <w:r w:rsidRPr="00A124B6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l</w:t>
            </w:r>
            <w:r w:rsidRPr="00A124B6">
              <w:rPr>
                <w:rFonts w:eastAsia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pacing w:val="3"/>
                <w:sz w:val="20"/>
                <w:szCs w:val="20"/>
                <w:lang w:val="es-ES"/>
              </w:rPr>
              <w:t>á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m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b</w:t>
            </w:r>
            <w:r w:rsidRPr="00A124B6">
              <w:rPr>
                <w:rFonts w:eastAsia="Calibri" w:cs="Calibri"/>
                <w:spacing w:val="2"/>
                <w:sz w:val="20"/>
                <w:szCs w:val="20"/>
                <w:lang w:val="es-ES"/>
              </w:rPr>
              <w:t>i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to ac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ém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ico</w:t>
            </w:r>
            <w:r w:rsidRPr="00A124B6">
              <w:rPr>
                <w:rFonts w:eastAsia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i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v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eastAsia="Calibri" w:cs="Calibri"/>
                <w:spacing w:val="-1"/>
                <w:sz w:val="20"/>
                <w:szCs w:val="20"/>
                <w:lang w:val="es-ES"/>
              </w:rPr>
              <w:t>s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tig</w:t>
            </w:r>
            <w:r w:rsidRPr="00A124B6">
              <w:rPr>
                <w:rFonts w:eastAsia="Calibri" w:cs="Calibri"/>
                <w:spacing w:val="1"/>
                <w:sz w:val="20"/>
                <w:szCs w:val="20"/>
                <w:lang w:val="es-ES"/>
              </w:rPr>
              <w:t>ad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>or</w:t>
            </w:r>
          </w:p>
        </w:tc>
      </w:tr>
      <w:tr w:rsidR="002979EE" w:rsidRPr="00F36D61" w14:paraId="75BEEF3B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6C0655BA" w14:textId="77777777" w:rsidR="002979EE" w:rsidRPr="00A124B6" w:rsidRDefault="002979EE" w:rsidP="002979EE">
            <w:pPr>
              <w:spacing w:before="1" w:after="0" w:line="120" w:lineRule="exact"/>
              <w:rPr>
                <w:sz w:val="20"/>
                <w:szCs w:val="20"/>
                <w:lang w:val="es-ES"/>
              </w:rPr>
            </w:pPr>
          </w:p>
          <w:p w14:paraId="4A13BD53" w14:textId="77777777" w:rsidR="002979EE" w:rsidRPr="00DA251C" w:rsidRDefault="002979EE" w:rsidP="00527A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527A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53039F" w14:textId="77777777" w:rsidR="002979EE" w:rsidRPr="003A1974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1974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ren</w:t>
            </w:r>
            <w:r w:rsidRPr="003A1974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si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ad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3A1974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de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reali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 u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f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3A1974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ed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u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para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desar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llo científ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a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s, ha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ili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titu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las c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encias 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3A1974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fes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 a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lar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3A1974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3A1974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3A1974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3A1974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</w:tbl>
    <w:p w14:paraId="38ECB008" w14:textId="77777777" w:rsidR="002979EE" w:rsidRPr="003A1974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6B29F7A6" w14:textId="77777777" w:rsidR="00E87A18" w:rsidRPr="00A124B6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  <w:lang w:val="es-ES"/>
        </w:rPr>
      </w:pPr>
      <w:r w:rsidRPr="00A124B6">
        <w:rPr>
          <w:rFonts w:eastAsia="Calibri" w:cs="Calibri"/>
          <w:b/>
          <w:bCs/>
          <w:sz w:val="20"/>
          <w:szCs w:val="20"/>
          <w:lang w:val="es-ES"/>
        </w:rPr>
        <w:t>RESULT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DOS</w:t>
      </w:r>
      <w:r w:rsidRPr="00A124B6">
        <w:rPr>
          <w:rFonts w:eastAsia="Calibri" w:cs="Calibri"/>
          <w:b/>
          <w:bCs/>
          <w:spacing w:val="-10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D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E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L</w:t>
      </w:r>
      <w:r w:rsidRPr="00A124B6">
        <w:rPr>
          <w:rFonts w:eastAsia="Calibri" w:cs="Calibri"/>
          <w:b/>
          <w:bCs/>
          <w:spacing w:val="-3"/>
          <w:sz w:val="20"/>
          <w:szCs w:val="20"/>
          <w:lang w:val="es-ES"/>
        </w:rPr>
        <w:t xml:space="preserve"> 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A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P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EN</w:t>
      </w:r>
      <w:r w:rsidRPr="00A124B6">
        <w:rPr>
          <w:rFonts w:eastAsia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eastAsia="Calibri" w:cs="Calibri"/>
          <w:b/>
          <w:bCs/>
          <w:sz w:val="20"/>
          <w:szCs w:val="20"/>
          <w:lang w:val="es-ES"/>
        </w:rPr>
        <w:t>IZAJE</w:t>
      </w:r>
    </w:p>
    <w:p w14:paraId="440E85DA" w14:textId="77777777" w:rsidR="00EB1455" w:rsidRPr="00A124B6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  <w:lang w:val="es-ES"/>
        </w:rPr>
      </w:pPr>
    </w:p>
    <w:p w14:paraId="7C31E16C" w14:textId="77777777" w:rsidR="006B55A3" w:rsidRPr="006B55A3" w:rsidRDefault="006B55A3" w:rsidP="006B55A3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6B55A3">
        <w:rPr>
          <w:rFonts w:cs="Arial"/>
          <w:sz w:val="20"/>
          <w:szCs w:val="20"/>
          <w:lang w:val="es-ES"/>
        </w:rPr>
        <w:t>Establecer la composición química y la especiación del agua de mar, determinando los mecanismos y factores que la controlan</w:t>
      </w:r>
    </w:p>
    <w:p w14:paraId="20A1D549" w14:textId="77777777" w:rsidR="006B55A3" w:rsidRPr="006B55A3" w:rsidRDefault="006B55A3" w:rsidP="006B55A3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6B55A3">
        <w:rPr>
          <w:rFonts w:cs="Arial"/>
          <w:sz w:val="20"/>
          <w:szCs w:val="20"/>
          <w:lang w:val="es-ES"/>
        </w:rPr>
        <w:t>Describir los equilibrios de las especies químicas y gases disueltos en aguas oceánicas, incluyendo consideraciones cinéticas y termodinámicas</w:t>
      </w:r>
    </w:p>
    <w:p w14:paraId="7B801E78" w14:textId="77777777" w:rsidR="006B55A3" w:rsidRPr="006B55A3" w:rsidRDefault="006B55A3" w:rsidP="006B55A3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6B55A3">
        <w:rPr>
          <w:rFonts w:cs="Arial"/>
          <w:sz w:val="20"/>
          <w:szCs w:val="20"/>
          <w:lang w:val="es-ES"/>
        </w:rPr>
        <w:t xml:space="preserve">Estudiar los mecanismos de transferencia entre las </w:t>
      </w:r>
      <w:proofErr w:type="spellStart"/>
      <w:r w:rsidRPr="006B55A3">
        <w:rPr>
          <w:rFonts w:cs="Arial"/>
          <w:sz w:val="20"/>
          <w:szCs w:val="20"/>
          <w:lang w:val="es-ES"/>
        </w:rPr>
        <w:t>interfases</w:t>
      </w:r>
      <w:proofErr w:type="spellEnd"/>
    </w:p>
    <w:p w14:paraId="7D1DD056" w14:textId="77777777" w:rsidR="003857AD" w:rsidRDefault="006B55A3" w:rsidP="006B55A3">
      <w:pPr>
        <w:spacing w:after="0" w:line="264" w:lineRule="exact"/>
        <w:ind w:right="59"/>
        <w:jc w:val="both"/>
        <w:rPr>
          <w:rFonts w:cs="Arial"/>
          <w:sz w:val="20"/>
          <w:szCs w:val="20"/>
          <w:lang w:val="es-ES"/>
        </w:rPr>
      </w:pPr>
      <w:r w:rsidRPr="006B55A3">
        <w:rPr>
          <w:rFonts w:cs="Arial"/>
          <w:sz w:val="20"/>
          <w:szCs w:val="20"/>
          <w:lang w:val="es-ES"/>
        </w:rPr>
        <w:t>Establecer los ciclos globales de los elementos</w:t>
      </w:r>
    </w:p>
    <w:p w14:paraId="7BCE5F10" w14:textId="77777777" w:rsidR="006B55A3" w:rsidRPr="00A124B6" w:rsidRDefault="006B55A3" w:rsidP="006B55A3">
      <w:pPr>
        <w:spacing w:after="0" w:line="264" w:lineRule="exact"/>
        <w:ind w:right="59"/>
        <w:jc w:val="both"/>
        <w:rPr>
          <w:rFonts w:eastAsia="Calibri" w:cs="Calibri"/>
          <w:b/>
          <w:bCs/>
          <w:sz w:val="20"/>
          <w:szCs w:val="20"/>
          <w:lang w:val="es-ES"/>
        </w:rPr>
      </w:pPr>
    </w:p>
    <w:p w14:paraId="3721D157" w14:textId="77777777" w:rsidR="00720502" w:rsidRPr="00A124B6" w:rsidRDefault="00720502" w:rsidP="00720502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  <w:lang w:val="es-ES"/>
        </w:rPr>
      </w:pPr>
    </w:p>
    <w:p w14:paraId="2768B912" w14:textId="77777777" w:rsidR="00720502" w:rsidRPr="00A124B6" w:rsidRDefault="00720502" w:rsidP="00720502">
      <w:pPr>
        <w:jc w:val="both"/>
        <w:rPr>
          <w:rFonts w:ascii="Calibri" w:hAnsi="Calibri" w:cs="Calibri"/>
          <w:b/>
          <w:color w:val="FF0000"/>
          <w:sz w:val="20"/>
          <w:szCs w:val="20"/>
          <w:lang w:val="es-ES"/>
        </w:rPr>
      </w:pPr>
      <w:r w:rsidRPr="00A124B6">
        <w:rPr>
          <w:rFonts w:ascii="Calibri" w:hAnsi="Calibri" w:cs="Calibri"/>
          <w:b/>
          <w:sz w:val="20"/>
          <w:szCs w:val="20"/>
          <w:lang w:val="es-ES"/>
        </w:rPr>
        <w:t>ACTIVIDADES FORMATIVAS</w:t>
      </w:r>
      <w:r w:rsidRPr="00A124B6">
        <w:rPr>
          <w:rFonts w:ascii="Calibri" w:hAnsi="Calibri" w:cs="Calibri"/>
          <w:b/>
          <w:sz w:val="20"/>
          <w:szCs w:val="20"/>
          <w:lang w:val="es-ES"/>
        </w:rPr>
        <w:tab/>
      </w:r>
      <w:r w:rsidRPr="00A124B6">
        <w:rPr>
          <w:rFonts w:ascii="Calibri" w:hAnsi="Calibri" w:cs="Calibri"/>
          <w:b/>
          <w:color w:val="FF0000"/>
          <w:sz w:val="20"/>
          <w:szCs w:val="20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5C00BE83" w14:textId="77777777" w:rsidTr="00D87353">
        <w:tc>
          <w:tcPr>
            <w:tcW w:w="5495" w:type="dxa"/>
            <w:shd w:val="clear" w:color="auto" w:fill="auto"/>
            <w:vAlign w:val="center"/>
          </w:tcPr>
          <w:p w14:paraId="77909F6F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15280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F069EA4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3857AD" w:rsidRPr="00D87353" w14:paraId="782A6C5A" w14:textId="77777777" w:rsidTr="00D87353">
        <w:tc>
          <w:tcPr>
            <w:tcW w:w="5495" w:type="dxa"/>
            <w:shd w:val="clear" w:color="auto" w:fill="auto"/>
            <w:vAlign w:val="center"/>
          </w:tcPr>
          <w:p w14:paraId="23999CA1" w14:textId="77777777" w:rsidR="003857AD" w:rsidRPr="00A124B6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t>Clases presenciales de teoría: incluyen clases magistrales y/o participativas apoyadas con nuevas tecnologías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BB0" w14:textId="77777777" w:rsidR="003857AD" w:rsidRPr="00D87353" w:rsidRDefault="00527ACF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2D3888E" w14:textId="77777777" w:rsidR="003857AD" w:rsidRPr="00D87353" w:rsidRDefault="00E8790E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CG1, </w:t>
            </w:r>
            <w:r w:rsidR="002A4C3B">
              <w:rPr>
                <w:rFonts w:ascii="Calibri" w:hAnsi="Calibri" w:cs="Calibri"/>
                <w:sz w:val="20"/>
                <w:szCs w:val="20"/>
              </w:rPr>
              <w:t>CT4</w:t>
            </w:r>
          </w:p>
        </w:tc>
      </w:tr>
      <w:tr w:rsidR="003857AD" w:rsidRPr="00D87353" w14:paraId="453FC44C" w14:textId="77777777" w:rsidTr="00D87353">
        <w:tc>
          <w:tcPr>
            <w:tcW w:w="5495" w:type="dxa"/>
            <w:shd w:val="clear" w:color="auto" w:fill="auto"/>
            <w:vAlign w:val="center"/>
          </w:tcPr>
          <w:p w14:paraId="0E8B9E74" w14:textId="77777777" w:rsidR="003857AD" w:rsidRPr="00A124B6" w:rsidRDefault="003857AD" w:rsidP="007550E8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 xml:space="preserve">Clases prácticas </w:t>
            </w:r>
            <w:r w:rsidR="007550E8" w:rsidRPr="00A124B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 laboratorio, </w:t>
            </w: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problemas y/o casos de estudio: se abordan casos reales.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6F08" w14:textId="77777777" w:rsidR="003857AD" w:rsidRPr="00D87353" w:rsidRDefault="00527ACF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9243CC" w14:textId="77777777" w:rsidR="003857AD" w:rsidRPr="00D87353" w:rsidRDefault="006275A3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CG1, </w:t>
            </w:r>
            <w:r w:rsidR="000C1A67">
              <w:rPr>
                <w:rFonts w:ascii="Calibri" w:hAnsi="Calibri" w:cs="Calibri"/>
                <w:sz w:val="20"/>
                <w:szCs w:val="20"/>
              </w:rPr>
              <w:t>CT1, CT4</w:t>
            </w:r>
          </w:p>
        </w:tc>
      </w:tr>
      <w:tr w:rsidR="003857AD" w:rsidRPr="00D87353" w14:paraId="680160B9" w14:textId="77777777" w:rsidTr="00D87353">
        <w:tc>
          <w:tcPr>
            <w:tcW w:w="5495" w:type="dxa"/>
            <w:shd w:val="clear" w:color="auto" w:fill="auto"/>
            <w:vAlign w:val="center"/>
          </w:tcPr>
          <w:p w14:paraId="3A5A739F" w14:textId="77777777" w:rsidR="003857AD" w:rsidRPr="00A124B6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t>Tutorías: personalizadas o en grupos reducidos.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76B3" w14:textId="77777777" w:rsidR="003857AD" w:rsidRPr="00D87353" w:rsidRDefault="00527ACF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E6085FF" w14:textId="77777777" w:rsidR="003857AD" w:rsidRPr="00D87353" w:rsidRDefault="00863FB0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3857AD" w:rsidRPr="00D87353" w14:paraId="31A48F9C" w14:textId="77777777" w:rsidTr="00D87353">
        <w:tc>
          <w:tcPr>
            <w:tcW w:w="5495" w:type="dxa"/>
            <w:shd w:val="clear" w:color="auto" w:fill="auto"/>
            <w:vAlign w:val="center"/>
          </w:tcPr>
          <w:p w14:paraId="17E8984A" w14:textId="77777777" w:rsidR="003857AD" w:rsidRPr="00A124B6" w:rsidRDefault="003857AD" w:rsidP="009E633D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t>Pruebas de evaluación: pueden incluir cualquiera de los sistemas previstos en la memoria.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4C1" w14:textId="77777777" w:rsidR="003857AD" w:rsidRPr="00D87353" w:rsidRDefault="007550E8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0EE50F4" w14:textId="77777777" w:rsidR="003857AD" w:rsidRPr="00D87353" w:rsidRDefault="00202FF2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3857AD" w:rsidRPr="00D87353" w14:paraId="36F1082D" w14:textId="77777777" w:rsidTr="00D87353">
        <w:tc>
          <w:tcPr>
            <w:tcW w:w="5495" w:type="dxa"/>
            <w:shd w:val="clear" w:color="auto" w:fill="auto"/>
            <w:vAlign w:val="center"/>
          </w:tcPr>
          <w:p w14:paraId="11262DE4" w14:textId="77777777" w:rsidR="003857AD" w:rsidRPr="00A124B6" w:rsidRDefault="003857AD" w:rsidP="009E633D">
            <w:pPr>
              <w:rPr>
                <w:sz w:val="20"/>
                <w:szCs w:val="20"/>
                <w:lang w:val="es-ES"/>
              </w:rPr>
            </w:pPr>
            <w:r w:rsidRPr="00A124B6">
              <w:rPr>
                <w:rFonts w:ascii="Calibri" w:hAnsi="Calibri" w:cs="Calibri"/>
                <w:sz w:val="20"/>
                <w:szCs w:val="20"/>
                <w:lang w:val="es-ES"/>
              </w:rPr>
              <w:t>Trabajo Autónomo del Alumno (TAA): Actividades de Trabajo Autónomo del Alumno no incluidas en apartados anteriores, como el estudio personal; la elaboración de trabajos individuales o en grupo; la preparación de exposiciones y/o defensas orales de trabajos; las búsquedas de información,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2B9F" w14:textId="77777777" w:rsidR="003857AD" w:rsidRPr="00D87353" w:rsidRDefault="00527ACF" w:rsidP="00527AC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D87353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785112F" w14:textId="77777777" w:rsidR="003857AD" w:rsidRPr="00D87353" w:rsidRDefault="00863FB0" w:rsidP="009E633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</w:t>
            </w:r>
            <w:r w:rsidR="006F4CBB">
              <w:rPr>
                <w:rFonts w:ascii="Calibri" w:hAnsi="Calibri" w:cs="Calibri"/>
                <w:sz w:val="20"/>
                <w:szCs w:val="20"/>
              </w:rPr>
              <w:t>, CG1</w:t>
            </w:r>
            <w:proofErr w:type="gramStart"/>
            <w:r w:rsidR="00461ED0">
              <w:rPr>
                <w:rFonts w:ascii="Calibri" w:hAnsi="Calibri" w:cs="Calibri"/>
                <w:sz w:val="20"/>
                <w:szCs w:val="20"/>
              </w:rPr>
              <w:t>,CT4</w:t>
            </w:r>
            <w:proofErr w:type="gramEnd"/>
          </w:p>
        </w:tc>
      </w:tr>
    </w:tbl>
    <w:p w14:paraId="57D36BFE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64E2D5EC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6D35B917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410A98F2" w14:textId="77777777" w:rsidR="00B73C07" w:rsidRPr="00A124B6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Cs/>
          <w:sz w:val="20"/>
          <w:szCs w:val="20"/>
          <w:lang w:val="es-ES"/>
        </w:rPr>
        <w:t>1</w:t>
      </w:r>
      <w:r w:rsidRPr="00A124B6">
        <w:rPr>
          <w:rFonts w:ascii="Calibri" w:eastAsia="Calibri" w:hAnsi="Calibri" w:cs="Calibri"/>
          <w:bCs/>
          <w:sz w:val="20"/>
          <w:szCs w:val="20"/>
          <w:lang w:val="es-ES"/>
        </w:rPr>
        <w:tab/>
        <w:t>Método expositivo/Lección magistral. Consiste en la exposición de contenidos por parte del</w:t>
      </w:r>
      <w:r w:rsidR="009524B9" w:rsidRPr="00A124B6">
        <w:rPr>
          <w:rFonts w:ascii="Calibri" w:eastAsia="Calibri" w:hAnsi="Calibri" w:cs="Calibri"/>
          <w:bCs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Cs/>
          <w:sz w:val="20"/>
          <w:szCs w:val="20"/>
          <w:lang w:val="es-ES"/>
        </w:rPr>
        <w:t>profesor, análisis de competencias, explicación y demostración de capacidades, habilidades y conocimientos en el aula, utilizando como metodología la clase magistral participativa  y en la que la función del profesor es explicar los fundamentos teóricos de las distintas materias.</w:t>
      </w:r>
    </w:p>
    <w:p w14:paraId="4E9A63D7" w14:textId="77777777" w:rsidR="00B73C07" w:rsidRPr="00A124B6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13F5067A" w14:textId="77777777" w:rsidR="00B73C07" w:rsidRPr="003A1974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3A1974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14:paraId="3A0621DB" w14:textId="77777777" w:rsidR="00B73C07" w:rsidRPr="003A1974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184D967E" w14:textId="77777777" w:rsidR="003857AD" w:rsidRPr="003A1974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  <w:r w:rsidRPr="003A1974">
        <w:rPr>
          <w:rFonts w:ascii="Calibri" w:eastAsia="Calibri" w:hAnsi="Calibri" w:cs="Calibri"/>
          <w:bCs/>
          <w:sz w:val="20"/>
          <w:szCs w:val="20"/>
          <w:lang w:val="es-ES"/>
        </w:rPr>
        <w:t>6</w:t>
      </w:r>
      <w:r w:rsidRPr="003A1974">
        <w:rPr>
          <w:rFonts w:ascii="Calibri" w:eastAsia="Calibri" w:hAnsi="Calibri" w:cs="Calibri"/>
          <w:bCs/>
          <w:sz w:val="20"/>
          <w:szCs w:val="20"/>
          <w:lang w:val="es-ES"/>
        </w:rPr>
        <w:tab/>
        <w:t>Construcción significativa del conocimiento a través de la interacción entre tutor y alumno mediante sesiones de tutorías personalizadas o en grupo muy reducidos, donde el profesor orienta y resuelve dudas.</w:t>
      </w:r>
    </w:p>
    <w:p w14:paraId="739321A2" w14:textId="77777777" w:rsidR="00B73C07" w:rsidRPr="003A1974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6E7E3717" w14:textId="77777777" w:rsidR="00D87353" w:rsidRPr="00A124B6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R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Z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J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-12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(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L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DE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TRA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BA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J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A124B6">
        <w:rPr>
          <w:rFonts w:ascii="Calibri" w:eastAsia="Calibri" w:hAnsi="Calibri" w:cs="Calibri"/>
          <w:b/>
          <w:bCs/>
          <w:spacing w:val="-8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L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U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</w:t>
      </w:r>
      <w:r w:rsidRPr="00A124B6">
        <w:rPr>
          <w:rFonts w:ascii="Calibri" w:eastAsia="Calibri" w:hAnsi="Calibri" w:cs="Calibri"/>
          <w:b/>
          <w:bCs/>
          <w:spacing w:val="3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O) </w:t>
      </w:r>
    </w:p>
    <w:p w14:paraId="7B145547" w14:textId="77777777" w:rsidR="00B73C07" w:rsidRPr="00A124B6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</w:pPr>
    </w:p>
    <w:p w14:paraId="56188299" w14:textId="77777777" w:rsidR="00D87353" w:rsidRPr="00A124B6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  <w:r w:rsidRPr="00A124B6">
        <w:rPr>
          <w:rFonts w:ascii="Calibri" w:eastAsia="Calibri" w:hAnsi="Calibri" w:cs="Calibri"/>
          <w:b/>
          <w:bCs/>
          <w:spacing w:val="-5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y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vi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es</w:t>
      </w:r>
    </w:p>
    <w:p w14:paraId="05570087" w14:textId="77777777" w:rsidR="00B73C07" w:rsidRPr="003A1974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3A1974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3A1974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A1974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A1974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75BBDF75" w14:textId="77777777" w:rsidR="00B73C07" w:rsidRPr="00A124B6" w:rsidRDefault="00B73C07" w:rsidP="006B55A3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1.- </w:t>
      </w:r>
      <w:r w:rsidRPr="00A124B6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cia </w:t>
      </w:r>
      <w:r w:rsidRPr="00A124B6">
        <w:rPr>
          <w:rFonts w:ascii="Calibri" w:eastAsia="Calibri" w:hAnsi="Calibri" w:cs="Calibri"/>
          <w:spacing w:val="12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A124B6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las </w:t>
      </w:r>
      <w:r w:rsidRPr="00A124B6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cla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s </w:t>
      </w:r>
      <w:r w:rsidRPr="00A124B6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A124B6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teoría </w:t>
      </w:r>
      <w:r w:rsidRPr="00A124B6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qu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A124B6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l</w:t>
      </w:r>
      <w:r w:rsidRPr="00A124B6">
        <w:rPr>
          <w:rFonts w:ascii="Calibri" w:eastAsia="Calibri" w:hAnsi="Calibri" w:cs="Calibri"/>
          <w:spacing w:val="2"/>
          <w:position w:val="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ca </w:t>
      </w:r>
      <w:r w:rsidRPr="00A124B6">
        <w:rPr>
          <w:rFonts w:ascii="Calibri" w:eastAsia="Calibri" w:hAnsi="Calibri" w:cs="Calibri"/>
          <w:spacing w:val="14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la </w:t>
      </w:r>
      <w:r w:rsidRPr="00A124B6">
        <w:rPr>
          <w:rFonts w:ascii="Calibri" w:eastAsia="Calibri" w:hAnsi="Calibri" w:cs="Calibri"/>
          <w:spacing w:val="19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o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m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a </w:t>
      </w:r>
      <w:r w:rsidRPr="00A124B6">
        <w:rPr>
          <w:rFonts w:ascii="Calibri" w:eastAsia="Calibri" w:hAnsi="Calibri" w:cs="Calibri"/>
          <w:spacing w:val="16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e </w:t>
      </w:r>
      <w:r w:rsidRPr="00A124B6">
        <w:rPr>
          <w:rFonts w:ascii="Calibri" w:eastAsia="Calibri" w:hAnsi="Calibri" w:cs="Calibri"/>
          <w:spacing w:val="17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pun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te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, </w:t>
      </w:r>
      <w:r w:rsidRPr="00A124B6">
        <w:rPr>
          <w:rFonts w:ascii="Calibri" w:eastAsia="Calibri" w:hAnsi="Calibri" w:cs="Calibri"/>
          <w:spacing w:val="13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artici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aci</w:t>
      </w:r>
      <w:r w:rsidRPr="00A124B6">
        <w:rPr>
          <w:rFonts w:ascii="Calibri" w:eastAsia="Calibri" w:hAnsi="Calibri" w:cs="Calibri"/>
          <w:spacing w:val="3"/>
          <w:position w:val="1"/>
          <w:sz w:val="20"/>
          <w:szCs w:val="20"/>
          <w:lang w:val="es-ES"/>
        </w:rPr>
        <w:t>ó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A124B6">
        <w:rPr>
          <w:rFonts w:ascii="Calibri" w:eastAsia="Calibri" w:hAnsi="Calibri" w:cs="Calibri"/>
          <w:spacing w:val="9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n </w:t>
      </w:r>
      <w:r w:rsidRPr="00A124B6">
        <w:rPr>
          <w:rFonts w:ascii="Calibri" w:eastAsia="Calibri" w:hAnsi="Calibri" w:cs="Calibri"/>
          <w:spacing w:val="18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b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spacing w:val="1"/>
          <w:position w:val="1"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spacing w:val="-1"/>
          <w:position w:val="1"/>
          <w:sz w:val="20"/>
          <w:szCs w:val="20"/>
          <w:lang w:val="es-ES"/>
        </w:rPr>
        <w:t>es</w:t>
      </w:r>
      <w:r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>,</w:t>
      </w:r>
      <w:r w:rsidR="006B55A3" w:rsidRPr="00A124B6">
        <w:rPr>
          <w:rFonts w:ascii="Calibri" w:eastAsia="Calibri" w:hAnsi="Calibri" w:cs="Calibri"/>
          <w:position w:val="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team</w:t>
      </w:r>
      <w:r w:rsidRPr="00A124B6">
        <w:rPr>
          <w:rFonts w:ascii="Calibri" w:eastAsia="Calibri" w:hAnsi="Calibri" w:cs="Calibri"/>
          <w:spacing w:val="-1"/>
          <w:sz w:val="20"/>
          <w:szCs w:val="20"/>
          <w:lang w:val="es-ES"/>
        </w:rPr>
        <w:t>ie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to</w:t>
      </w:r>
      <w:r w:rsidRPr="00A124B6">
        <w:rPr>
          <w:rFonts w:ascii="Calibri" w:eastAsia="Calibri" w:hAnsi="Calibri" w:cs="Calibri"/>
          <w:spacing w:val="-1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dud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as,</w:t>
      </w:r>
      <w:r w:rsidRPr="00A124B6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tc.</w:t>
      </w:r>
    </w:p>
    <w:p w14:paraId="43786FFC" w14:textId="77777777" w:rsidR="00B73C07" w:rsidRPr="003A1974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3A1974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A1974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3A1974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3A1974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E6CE059" w14:textId="77777777" w:rsidR="00B73C07" w:rsidRPr="00A124B6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sz w:val="20"/>
          <w:szCs w:val="20"/>
          <w:lang w:val="es-ES"/>
        </w:rPr>
        <w:t>3.-</w:t>
      </w:r>
      <w:r w:rsidRPr="00A124B6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ud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A124B6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teórico</w:t>
      </w:r>
      <w:r w:rsidRPr="00A124B6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nd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du</w:t>
      </w:r>
      <w:r w:rsidRPr="00A124B6">
        <w:rPr>
          <w:rFonts w:ascii="Calibri" w:eastAsia="Calibri" w:hAnsi="Calibri" w:cs="Calibri"/>
          <w:sz w:val="20"/>
          <w:szCs w:val="20"/>
          <w:lang w:val="es-ES"/>
        </w:rPr>
        <w:t>al</w:t>
      </w:r>
    </w:p>
    <w:p w14:paraId="31E7B350" w14:textId="77777777" w:rsidR="00B73C07" w:rsidRPr="00A124B6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  <w:lang w:val="es-ES"/>
        </w:rPr>
      </w:pPr>
    </w:p>
    <w:p w14:paraId="20D6DD01" w14:textId="77777777" w:rsidR="00B73C07" w:rsidRPr="00A124B6" w:rsidRDefault="00B73C07" w:rsidP="00B73C07">
      <w:pPr>
        <w:spacing w:before="8" w:after="0" w:line="110" w:lineRule="exact"/>
        <w:rPr>
          <w:sz w:val="11"/>
          <w:szCs w:val="11"/>
          <w:lang w:val="es-ES"/>
        </w:rPr>
      </w:pPr>
    </w:p>
    <w:p w14:paraId="6DE93A24" w14:textId="77777777" w:rsidR="00B73C07" w:rsidRPr="00A124B6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Te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mpor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li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zac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13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eas</w:t>
      </w:r>
    </w:p>
    <w:p w14:paraId="27685B8F" w14:textId="77777777" w:rsidR="00B73C07" w:rsidRPr="003A1974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A1974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A1974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3A1974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3A1974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698D46C0" w14:textId="77777777" w:rsidR="00B73C07" w:rsidRPr="003A1974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14:paraId="6BE030BA" w14:textId="77777777" w:rsidR="00D87353" w:rsidRPr="00A124B6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v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ad</w:t>
      </w:r>
      <w:r w:rsidRPr="00A124B6">
        <w:rPr>
          <w:rFonts w:ascii="Calibri" w:eastAsia="Calibri" w:hAnsi="Calibri" w:cs="Calibri"/>
          <w:b/>
          <w:bCs/>
          <w:spacing w:val="-7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o</w:t>
      </w:r>
      <w:r w:rsidRPr="00A124B6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14:paraId="12BA4EE0" w14:textId="77777777" w:rsidR="00D87353" w:rsidRPr="003A1974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3A1974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="00527ACF"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>4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5</w:t>
      </w:r>
      <w:r w:rsidRPr="003A1974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1070B23B" w14:textId="77777777" w:rsidR="00D87353" w:rsidRPr="003A1974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14:paraId="4E724684" w14:textId="77777777"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14:paraId="110821EE" w14:textId="77777777" w:rsidR="00527ACF" w:rsidRPr="007550E8" w:rsidRDefault="00527ACF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14:paraId="471C0FC2" w14:textId="77777777" w:rsidTr="00B73C07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A5120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continua: 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6EBCE" w14:textId="77777777" w:rsidR="003857AD" w:rsidRPr="00A124B6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SI</w:t>
            </w:r>
            <w:r w:rsidRPr="00A124B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V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U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s-ES"/>
              </w:rPr>
              <w:t>C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I</w:t>
            </w:r>
            <w:r w:rsidRPr="00A124B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s-ES"/>
              </w:rPr>
              <w:t>Ó</w:t>
            </w:r>
            <w:r w:rsidRPr="00A124B6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s-ES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0F3A3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F855C" w14:textId="77777777"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DA5A4E" w:rsidRPr="007550E8" w14:paraId="10A5BB2E" w14:textId="77777777" w:rsidTr="00B73C07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70B4" w14:textId="77777777" w:rsidR="00DA5A4E" w:rsidRPr="007550E8" w:rsidRDefault="00DA5A4E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14:paraId="72115A17" w14:textId="77777777" w:rsidR="00DA5A4E" w:rsidRPr="007550E8" w:rsidRDefault="00DA5A4E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271C" w14:textId="77777777" w:rsidR="00DA5A4E" w:rsidRPr="00A124B6" w:rsidRDefault="00DA5A4E" w:rsidP="00B73C0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527ACF">
              <w:rPr>
                <w:rFonts w:cs="Times New Roman"/>
                <w:sz w:val="20"/>
                <w:szCs w:val="20"/>
                <w:lang w:val="es-ES"/>
              </w:rPr>
              <w:t>Pruebas escritas u orales orientadas a evaluar las competencias adquiridas por los alumnos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0F4C" w14:textId="77777777" w:rsidR="00DA5A4E" w:rsidRPr="007550E8" w:rsidRDefault="00DA5A4E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C44F" w14:textId="77777777" w:rsidR="00DA5A4E" w:rsidRPr="007550E8" w:rsidRDefault="00DA5A4E" w:rsidP="00661472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DA5A4E" w:rsidRPr="007550E8" w14:paraId="5E119C7B" w14:textId="77777777" w:rsidTr="00B73C07">
        <w:trPr>
          <w:trHeight w:hRule="exact" w:val="5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9B31" w14:textId="77777777" w:rsidR="00DA5A4E" w:rsidRPr="007550E8" w:rsidRDefault="00DA5A4E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B94" w14:textId="77777777" w:rsidR="00DA5A4E" w:rsidRPr="00A124B6" w:rsidRDefault="00DA5A4E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Tra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b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j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,</w:t>
            </w:r>
            <w:r w:rsidRPr="00A124B6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oy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ct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y </w:t>
            </w:r>
            <w:r w:rsidRPr="00A124B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orias</w:t>
            </w:r>
            <w:r w:rsidRPr="00A124B6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crit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s-ES"/>
              </w:rPr>
              <w:t>r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ali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z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as</w:t>
            </w:r>
            <w:r w:rsidRPr="00A124B6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p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or</w:t>
            </w:r>
            <w:r w:rsidRPr="00A124B6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</w:t>
            </w:r>
            <w:r w:rsidRPr="00A124B6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s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ud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A124B6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n</w:t>
            </w:r>
            <w:r w:rsidRPr="00A124B6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925D" w14:textId="77777777" w:rsidR="00DA5A4E" w:rsidRPr="007550E8" w:rsidRDefault="00DA5A4E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5AC" w14:textId="77777777" w:rsidR="00DA5A4E" w:rsidRPr="007550E8" w:rsidRDefault="00DA5A4E" w:rsidP="00661472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CG1, CT1, CT4</w:t>
            </w:r>
          </w:p>
        </w:tc>
      </w:tr>
    </w:tbl>
    <w:p w14:paraId="64AD0468" w14:textId="77777777" w:rsidR="00B736CF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</w:rPr>
      </w:pPr>
    </w:p>
    <w:p w14:paraId="5C8EEEEF" w14:textId="77777777"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727128E7" w14:textId="77777777"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14:paraId="7A3B1D33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48DC3453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</w:p>
    <w:p w14:paraId="42D0254D" w14:textId="77777777" w:rsidR="00B736CF" w:rsidRPr="003A1974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lastRenderedPageBreak/>
        <w:t>Se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3A1974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633C9F2" w14:textId="77777777" w:rsidR="00B736CF" w:rsidRPr="003A1974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BD733FC" w14:textId="77777777" w:rsidR="00B736CF" w:rsidRPr="00A124B6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pr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ese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  <w:r w:rsidRPr="00A124B6">
        <w:rPr>
          <w:rFonts w:ascii="Calibri" w:eastAsia="Calibri" w:hAnsi="Calibri" w:cs="Calibri"/>
          <w:b/>
          <w:bCs/>
          <w:spacing w:val="-9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a 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g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rupo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s</w:t>
      </w:r>
      <w:r w:rsidRPr="00A124B6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-2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tr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b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ajo</w:t>
      </w:r>
    </w:p>
    <w:p w14:paraId="19F23A0B" w14:textId="77777777" w:rsidR="00B736CF" w:rsidRPr="003A1974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3A1974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3A1974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3A1974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3A1974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3A1974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3A1974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3A1974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7CA97642" w14:textId="77777777" w:rsidR="00B736CF" w:rsidRPr="00A124B6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C)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l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efó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c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a.</w:t>
      </w:r>
    </w:p>
    <w:p w14:paraId="0C2AC002" w14:textId="77777777" w:rsidR="00B736CF" w:rsidRPr="00A124B6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spacing w:val="1"/>
          <w:sz w:val="20"/>
          <w:szCs w:val="20"/>
          <w:lang w:val="es-ES"/>
        </w:rPr>
        <w:t>No</w:t>
      </w:r>
    </w:p>
    <w:p w14:paraId="5F14D448" w14:textId="77777777" w:rsidR="00B736CF" w:rsidRPr="00A124B6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D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)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 xml:space="preserve"> A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enc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ó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n</w:t>
      </w:r>
      <w:r w:rsidRPr="00A124B6">
        <w:rPr>
          <w:rFonts w:ascii="Calibri" w:eastAsia="Calibri" w:hAnsi="Calibri" w:cs="Calibri"/>
          <w:b/>
          <w:bCs/>
          <w:spacing w:val="-6"/>
          <w:sz w:val="20"/>
          <w:szCs w:val="20"/>
          <w:lang w:val="es-ES"/>
        </w:rPr>
        <w:t xml:space="preserve"> 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v</w:t>
      </w:r>
      <w:r w:rsidRPr="00A124B6">
        <w:rPr>
          <w:rFonts w:ascii="Calibri" w:eastAsia="Calibri" w:hAnsi="Calibri" w:cs="Calibri"/>
          <w:b/>
          <w:bCs/>
          <w:spacing w:val="-1"/>
          <w:sz w:val="20"/>
          <w:szCs w:val="20"/>
          <w:lang w:val="es-ES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  <w:lang w:val="es-ES"/>
        </w:rPr>
        <w:t>r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t</w:t>
      </w:r>
      <w:r w:rsidRPr="00A124B6">
        <w:rPr>
          <w:rFonts w:ascii="Calibri" w:eastAsia="Calibri" w:hAnsi="Calibri" w:cs="Calibri"/>
          <w:b/>
          <w:bCs/>
          <w:spacing w:val="2"/>
          <w:sz w:val="20"/>
          <w:szCs w:val="20"/>
          <w:lang w:val="es-ES"/>
        </w:rPr>
        <w:t>u</w:t>
      </w:r>
      <w:r w:rsidRPr="00A124B6">
        <w:rPr>
          <w:rFonts w:ascii="Calibri" w:eastAsia="Calibri" w:hAnsi="Calibri" w:cs="Calibri"/>
          <w:b/>
          <w:bCs/>
          <w:sz w:val="20"/>
          <w:szCs w:val="20"/>
          <w:lang w:val="es-ES"/>
        </w:rPr>
        <w:t>al</w:t>
      </w:r>
    </w:p>
    <w:p w14:paraId="3D20B9E7" w14:textId="77777777" w:rsidR="00B736CF" w:rsidRPr="003A1974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3A1974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3A1974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3A1974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3A1974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3A1974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3A1974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3A1974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3A1974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2B88B467" w14:textId="77777777" w:rsidR="00E87A18" w:rsidRPr="003A1974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367D92F5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75C136B7" w14:textId="77777777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9C0C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012" w14:textId="77777777" w:rsidR="00E87A18" w:rsidRPr="00461ED0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461E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461ED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461ED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E87A18" w14:paraId="74B51D79" w14:textId="77777777" w:rsidTr="00B736CF">
        <w:trPr>
          <w:trHeight w:hRule="exact" w:val="37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0511" w14:textId="77777777" w:rsidR="00E87A18" w:rsidRPr="006B55A3" w:rsidRDefault="006B55A3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 xml:space="preserve">Composición y </w:t>
            </w:r>
            <w:proofErr w:type="spellStart"/>
            <w:r w:rsidRPr="006B55A3">
              <w:rPr>
                <w:rFonts w:cs="Arial"/>
                <w:sz w:val="20"/>
                <w:szCs w:val="20"/>
                <w:lang w:val="es-ES"/>
              </w:rPr>
              <w:t>estequiometría</w:t>
            </w:r>
            <w:proofErr w:type="spellEnd"/>
            <w:r w:rsidRPr="006B55A3">
              <w:rPr>
                <w:rFonts w:cs="Arial"/>
                <w:sz w:val="20"/>
                <w:szCs w:val="20"/>
                <w:lang w:val="es-ES"/>
              </w:rPr>
              <w:t xml:space="preserve"> del agua de mar. Concepto de salinidad.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16F2" w14:textId="77777777" w:rsidR="00E87A18" w:rsidRDefault="00200602" w:rsidP="00200602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CB6, </w:t>
            </w:r>
            <w:r w:rsidR="00461ED0">
              <w:rPr>
                <w:rFonts w:ascii="Calibri" w:eastAsia="Calibri" w:hAnsi="Calibri" w:cs="Calibri"/>
                <w:sz w:val="20"/>
                <w:szCs w:val="20"/>
              </w:rPr>
              <w:t>CG1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CT1</w:t>
            </w:r>
          </w:p>
        </w:tc>
      </w:tr>
      <w:tr w:rsidR="00200602" w:rsidRPr="00F36D61" w14:paraId="5356A2E7" w14:textId="77777777" w:rsidTr="00B736CF">
        <w:trPr>
          <w:trHeight w:hRule="exact" w:val="29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9CF" w14:textId="77777777" w:rsidR="00200602" w:rsidRPr="006B55A3" w:rsidRDefault="00200602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Reactividad de los elementos minoritarios en el agua de mar: Perfiles verticales y tiempos de residencia.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7F9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14:paraId="04D2A905" w14:textId="77777777" w:rsidTr="00D87353">
        <w:trPr>
          <w:trHeight w:hRule="exact" w:val="559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1A4" w14:textId="77777777" w:rsidR="00200602" w:rsidRPr="006B55A3" w:rsidRDefault="00200602" w:rsidP="00FA7B06">
            <w:pPr>
              <w:spacing w:after="0" w:line="242" w:lineRule="exact"/>
              <w:ind w:right="-20"/>
              <w:rPr>
                <w:rFonts w:eastAsia="Calibri" w:cs="Calibri"/>
                <w:sz w:val="20"/>
                <w:szCs w:val="20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Especiación química</w:t>
            </w:r>
            <w:r w:rsidRPr="006B55A3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B5BB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:rsidRPr="00F36D61" w14:paraId="31E185C6" w14:textId="77777777" w:rsidTr="00B736CF">
        <w:trPr>
          <w:trHeight w:hRule="exact" w:val="32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CF61" w14:textId="77777777" w:rsidR="00200602" w:rsidRPr="00A124B6" w:rsidRDefault="00200602">
            <w:pPr>
              <w:spacing w:before="18" w:after="0" w:line="240" w:lineRule="auto"/>
              <w:ind w:left="6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Solubilidad de los gases en el agua de mar</w:t>
            </w:r>
            <w:r w:rsidRPr="00A124B6">
              <w:rPr>
                <w:rFonts w:eastAsia="Calibri" w:cs="Calibri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64F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14:paraId="78CE2C92" w14:textId="77777777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C4F0" w14:textId="77777777" w:rsidR="00200602" w:rsidRPr="006B55A3" w:rsidRDefault="00200602">
            <w:pPr>
              <w:spacing w:before="18" w:after="0" w:line="240" w:lineRule="auto"/>
              <w:ind w:left="65" w:right="-20"/>
              <w:rPr>
                <w:rFonts w:cs="Arial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Química del agua intersticial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F405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:rsidRPr="00F36D61" w14:paraId="13E60165" w14:textId="77777777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531" w14:textId="77777777" w:rsidR="00200602" w:rsidRPr="006B55A3" w:rsidRDefault="00200602">
            <w:pPr>
              <w:spacing w:before="18" w:after="0" w:line="240" w:lineRule="auto"/>
              <w:ind w:left="65" w:right="-20"/>
              <w:rPr>
                <w:rFonts w:cs="Arial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Ciclos biogeoquímicos del C y de los elementos nutrientes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AEDD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:rsidRPr="00F36D61" w14:paraId="611E192C" w14:textId="77777777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080" w14:textId="77777777" w:rsidR="00200602" w:rsidRPr="006B55A3" w:rsidRDefault="00200602">
            <w:pPr>
              <w:spacing w:before="18" w:after="0" w:line="240" w:lineRule="auto"/>
              <w:ind w:left="65" w:right="-20"/>
              <w:rPr>
                <w:rFonts w:cs="Arial"/>
                <w:sz w:val="20"/>
                <w:szCs w:val="20"/>
                <w:lang w:val="es-ES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Interpretación de diagramas de especiación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7346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200602" w14:paraId="12036D2A" w14:textId="77777777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788" w14:textId="77777777" w:rsidR="00200602" w:rsidRPr="006B55A3" w:rsidRDefault="00200602" w:rsidP="006B55A3">
            <w:pPr>
              <w:rPr>
                <w:rFonts w:eastAsia="Calibri" w:cs="Calibri"/>
                <w:sz w:val="20"/>
                <w:szCs w:val="20"/>
              </w:rPr>
            </w:pPr>
            <w:r w:rsidRPr="006B55A3">
              <w:rPr>
                <w:rFonts w:cs="Arial"/>
                <w:sz w:val="20"/>
                <w:szCs w:val="20"/>
                <w:lang w:val="es-ES"/>
              </w:rPr>
              <w:t>Cuantificación del pH y el oxígeno disuelto en el agua de mar. Cambio de escalas 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17B" w14:textId="77777777" w:rsidR="00200602" w:rsidRDefault="00200602" w:rsidP="00200602">
            <w:pPr>
              <w:jc w:val="center"/>
            </w:pPr>
            <w:r w:rsidRPr="00BA2C07"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  <w:r w:rsidR="00DA5A4E">
              <w:rPr>
                <w:rFonts w:ascii="Calibri" w:eastAsia="Calibri" w:hAnsi="Calibri" w:cs="Calibri"/>
                <w:sz w:val="20"/>
                <w:szCs w:val="20"/>
              </w:rPr>
              <w:t>, CT4</w:t>
            </w:r>
            <w:bookmarkStart w:id="0" w:name="_GoBack"/>
            <w:bookmarkEnd w:id="0"/>
          </w:p>
        </w:tc>
      </w:tr>
    </w:tbl>
    <w:p w14:paraId="287F92F1" w14:textId="77777777" w:rsidR="006B55A3" w:rsidRDefault="006B55A3" w:rsidP="006B55A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  <w:lang w:val="es-ES"/>
        </w:rPr>
      </w:pPr>
      <w:r>
        <w:rPr>
          <w:rFonts w:ascii="Arial" w:hAnsi="Arial" w:cs="Arial"/>
          <w:sz w:val="13"/>
          <w:szCs w:val="13"/>
          <w:lang w:val="es-ES"/>
        </w:rPr>
        <w:t>.</w:t>
      </w:r>
    </w:p>
    <w:p w14:paraId="4134E13F" w14:textId="77777777" w:rsidR="00A124B6" w:rsidRDefault="00A124B6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b/>
          <w:bCs/>
          <w:spacing w:val="1"/>
          <w:sz w:val="20"/>
          <w:szCs w:val="20"/>
        </w:rPr>
      </w:pPr>
    </w:p>
    <w:p w14:paraId="24B2027C" w14:textId="77777777" w:rsidR="00B736CF" w:rsidRPr="00A124B6" w:rsidRDefault="00B736CF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b/>
          <w:sz w:val="20"/>
          <w:szCs w:val="20"/>
        </w:rPr>
      </w:pP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A124B6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A124B6">
        <w:rPr>
          <w:rFonts w:ascii="Calibri" w:eastAsia="Calibri" w:hAnsi="Calibri" w:cs="Calibri"/>
          <w:b/>
          <w:bCs/>
          <w:sz w:val="20"/>
          <w:szCs w:val="20"/>
        </w:rPr>
        <w:t>LIOG</w:t>
      </w:r>
      <w:r w:rsidRPr="00A124B6"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 w:rsidRPr="00A124B6">
        <w:rPr>
          <w:rFonts w:ascii="Calibri" w:eastAsia="Calibri" w:hAnsi="Calibri" w:cs="Calibri"/>
          <w:b/>
          <w:bCs/>
          <w:sz w:val="20"/>
          <w:szCs w:val="20"/>
        </w:rPr>
        <w:t>F</w:t>
      </w:r>
      <w:r w:rsidR="00A124B6">
        <w:rPr>
          <w:rFonts w:ascii="Calibri" w:eastAsia="Calibri" w:hAnsi="Calibri" w:cs="Calibri"/>
          <w:b/>
          <w:bCs/>
          <w:spacing w:val="-1"/>
          <w:sz w:val="20"/>
          <w:szCs w:val="20"/>
        </w:rPr>
        <w:t>Í</w:t>
      </w:r>
      <w:r w:rsidRPr="00A124B6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5C16054B" w14:textId="77777777" w:rsidR="00B736CF" w:rsidRDefault="00B736CF" w:rsidP="00B736CF">
      <w:pPr>
        <w:spacing w:before="7" w:after="0" w:line="110" w:lineRule="exact"/>
        <w:rPr>
          <w:sz w:val="11"/>
          <w:szCs w:val="11"/>
        </w:rPr>
      </w:pPr>
    </w:p>
    <w:p w14:paraId="53D5FB91" w14:textId="77777777" w:rsidR="00A124B6" w:rsidRPr="00A124B6" w:rsidRDefault="00A124B6" w:rsidP="00F36D61">
      <w:pPr>
        <w:spacing w:after="0" w:line="360" w:lineRule="auto"/>
        <w:rPr>
          <w:sz w:val="20"/>
          <w:szCs w:val="20"/>
        </w:rPr>
      </w:pPr>
      <w:r w:rsidRPr="00A124B6">
        <w:rPr>
          <w:sz w:val="20"/>
          <w:szCs w:val="20"/>
        </w:rPr>
        <w:t xml:space="preserve">-Goldberg, E.D. </w:t>
      </w:r>
      <w:r w:rsidRPr="00A124B6">
        <w:rPr>
          <w:i/>
          <w:sz w:val="20"/>
          <w:szCs w:val="20"/>
        </w:rPr>
        <w:t>The Sea: Marine Chemistry</w:t>
      </w:r>
      <w:r w:rsidRPr="00A124B6">
        <w:rPr>
          <w:sz w:val="20"/>
          <w:szCs w:val="20"/>
        </w:rPr>
        <w:t xml:space="preserve">. Vol. 5. </w:t>
      </w:r>
      <w:proofErr w:type="gramStart"/>
      <w:r w:rsidRPr="00A124B6">
        <w:rPr>
          <w:sz w:val="20"/>
          <w:szCs w:val="20"/>
        </w:rPr>
        <w:t>John Wiley &amp; Sons.</w:t>
      </w:r>
      <w:proofErr w:type="gramEnd"/>
      <w:r w:rsidRPr="00A124B6">
        <w:rPr>
          <w:sz w:val="20"/>
          <w:szCs w:val="20"/>
        </w:rPr>
        <w:t xml:space="preserve"> Nueva York, 1979.</w:t>
      </w:r>
    </w:p>
    <w:p w14:paraId="5320C40A" w14:textId="77777777" w:rsidR="00A124B6" w:rsidRPr="00A124B6" w:rsidRDefault="00A124B6" w:rsidP="00F36D61">
      <w:pPr>
        <w:spacing w:after="0" w:line="360" w:lineRule="auto"/>
        <w:rPr>
          <w:sz w:val="20"/>
          <w:szCs w:val="20"/>
        </w:rPr>
      </w:pPr>
      <w:r w:rsidRPr="00A124B6">
        <w:rPr>
          <w:sz w:val="20"/>
          <w:szCs w:val="20"/>
        </w:rPr>
        <w:t>-</w:t>
      </w:r>
      <w:proofErr w:type="spellStart"/>
      <w:r w:rsidRPr="00A124B6">
        <w:rPr>
          <w:sz w:val="20"/>
          <w:szCs w:val="20"/>
        </w:rPr>
        <w:t>Libes</w:t>
      </w:r>
      <w:proofErr w:type="spellEnd"/>
      <w:r w:rsidRPr="00A124B6">
        <w:rPr>
          <w:sz w:val="20"/>
          <w:szCs w:val="20"/>
        </w:rPr>
        <w:t xml:space="preserve">, S.M. </w:t>
      </w:r>
      <w:r w:rsidRPr="00A124B6">
        <w:rPr>
          <w:i/>
          <w:sz w:val="20"/>
          <w:szCs w:val="20"/>
        </w:rPr>
        <w:t>Introduction to Marine Biogeochemistry</w:t>
      </w:r>
      <w:r w:rsidRPr="00A124B6">
        <w:rPr>
          <w:sz w:val="20"/>
          <w:szCs w:val="20"/>
        </w:rPr>
        <w:t xml:space="preserve"> (2ª </w:t>
      </w:r>
      <w:proofErr w:type="spellStart"/>
      <w:r w:rsidRPr="00A124B6">
        <w:rPr>
          <w:sz w:val="20"/>
          <w:szCs w:val="20"/>
        </w:rPr>
        <w:t>Edición</w:t>
      </w:r>
      <w:proofErr w:type="spellEnd"/>
      <w:r w:rsidRPr="00A124B6">
        <w:rPr>
          <w:sz w:val="20"/>
          <w:szCs w:val="20"/>
        </w:rPr>
        <w:t xml:space="preserve">). </w:t>
      </w:r>
      <w:proofErr w:type="gramStart"/>
      <w:r w:rsidRPr="00A124B6">
        <w:rPr>
          <w:sz w:val="20"/>
          <w:szCs w:val="20"/>
        </w:rPr>
        <w:t xml:space="preserve">Academic Press, </w:t>
      </w:r>
      <w:proofErr w:type="spellStart"/>
      <w:r w:rsidRPr="00A124B6">
        <w:rPr>
          <w:sz w:val="20"/>
          <w:szCs w:val="20"/>
        </w:rPr>
        <w:t>Londres</w:t>
      </w:r>
      <w:proofErr w:type="spellEnd"/>
      <w:r w:rsidRPr="00A124B6">
        <w:rPr>
          <w:sz w:val="20"/>
          <w:szCs w:val="20"/>
        </w:rPr>
        <w:t>, 2009.</w:t>
      </w:r>
      <w:proofErr w:type="gramEnd"/>
    </w:p>
    <w:p w14:paraId="2B0D8FB9" w14:textId="77777777" w:rsidR="00B736CF" w:rsidRDefault="00A124B6" w:rsidP="00F36D61">
      <w:pPr>
        <w:spacing w:after="0" w:line="360" w:lineRule="auto"/>
        <w:rPr>
          <w:sz w:val="20"/>
          <w:szCs w:val="20"/>
        </w:rPr>
      </w:pPr>
      <w:r w:rsidRPr="00A124B6">
        <w:rPr>
          <w:sz w:val="20"/>
          <w:szCs w:val="20"/>
        </w:rPr>
        <w:t>-</w:t>
      </w:r>
      <w:proofErr w:type="spellStart"/>
      <w:r w:rsidRPr="00A124B6">
        <w:rPr>
          <w:sz w:val="20"/>
          <w:szCs w:val="20"/>
        </w:rPr>
        <w:t>Millero</w:t>
      </w:r>
      <w:proofErr w:type="spellEnd"/>
      <w:r w:rsidRPr="00A124B6">
        <w:rPr>
          <w:sz w:val="20"/>
          <w:szCs w:val="20"/>
        </w:rPr>
        <w:t xml:space="preserve">, F.J. </w:t>
      </w:r>
      <w:r w:rsidRPr="00A124B6">
        <w:rPr>
          <w:i/>
          <w:sz w:val="20"/>
          <w:szCs w:val="20"/>
        </w:rPr>
        <w:t>Chemical Oceanography</w:t>
      </w:r>
      <w:r w:rsidRPr="00A124B6">
        <w:rPr>
          <w:sz w:val="20"/>
          <w:szCs w:val="20"/>
        </w:rPr>
        <w:t xml:space="preserve"> (3ª </w:t>
      </w:r>
      <w:proofErr w:type="spellStart"/>
      <w:r w:rsidRPr="00A124B6">
        <w:rPr>
          <w:sz w:val="20"/>
          <w:szCs w:val="20"/>
        </w:rPr>
        <w:t>Edición</w:t>
      </w:r>
      <w:proofErr w:type="spellEnd"/>
      <w:r w:rsidRPr="00A124B6">
        <w:rPr>
          <w:sz w:val="20"/>
          <w:szCs w:val="20"/>
        </w:rPr>
        <w:t>)</w:t>
      </w:r>
      <w:proofErr w:type="gramStart"/>
      <w:r w:rsidRPr="00A124B6">
        <w:rPr>
          <w:sz w:val="20"/>
          <w:szCs w:val="20"/>
        </w:rPr>
        <w:t>.CRC</w:t>
      </w:r>
      <w:proofErr w:type="gramEnd"/>
      <w:r w:rsidRPr="00A124B6">
        <w:rPr>
          <w:sz w:val="20"/>
          <w:szCs w:val="20"/>
        </w:rPr>
        <w:t xml:space="preserve"> Press. Boca Raton, Florida.2006.</w:t>
      </w:r>
    </w:p>
    <w:sectPr w:rsidR="00B736CF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C610A" w14:textId="77777777" w:rsidR="00751D64" w:rsidRDefault="00751D64" w:rsidP="007550E8">
      <w:pPr>
        <w:spacing w:after="0" w:line="240" w:lineRule="auto"/>
      </w:pPr>
      <w:r>
        <w:separator/>
      </w:r>
    </w:p>
  </w:endnote>
  <w:endnote w:type="continuationSeparator" w:id="0">
    <w:p w14:paraId="6EEA6D52" w14:textId="77777777" w:rsidR="00751D64" w:rsidRDefault="00751D64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F68C0" w14:textId="77777777" w:rsidR="00751D64" w:rsidRDefault="00751D64" w:rsidP="007550E8">
      <w:pPr>
        <w:spacing w:after="0" w:line="240" w:lineRule="auto"/>
      </w:pPr>
      <w:r>
        <w:separator/>
      </w:r>
    </w:p>
  </w:footnote>
  <w:footnote w:type="continuationSeparator" w:id="0">
    <w:p w14:paraId="6DA3ED0B" w14:textId="77777777" w:rsidR="00751D64" w:rsidRDefault="00751D64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E9434" w14:textId="77777777" w:rsidR="007550E8" w:rsidRDefault="00C915F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543DC8E" wp14:editId="3770F1DA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2FB0FDE" w14:textId="77777777" w:rsidR="007550E8" w:rsidRPr="003A1974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3A1974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50E8" w:rsidRPr="003A1974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3A1974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C1A67"/>
    <w:rsid w:val="000C5E4B"/>
    <w:rsid w:val="00200602"/>
    <w:rsid w:val="00202FF2"/>
    <w:rsid w:val="002979EE"/>
    <w:rsid w:val="002A4C3B"/>
    <w:rsid w:val="002B5188"/>
    <w:rsid w:val="003857AD"/>
    <w:rsid w:val="003A1974"/>
    <w:rsid w:val="004607B4"/>
    <w:rsid w:val="00461ED0"/>
    <w:rsid w:val="00477C58"/>
    <w:rsid w:val="00495B2A"/>
    <w:rsid w:val="004C162C"/>
    <w:rsid w:val="00527ACF"/>
    <w:rsid w:val="006275A3"/>
    <w:rsid w:val="00644B2B"/>
    <w:rsid w:val="006B0984"/>
    <w:rsid w:val="006B55A3"/>
    <w:rsid w:val="006F4CBB"/>
    <w:rsid w:val="00720502"/>
    <w:rsid w:val="00751D64"/>
    <w:rsid w:val="007550E8"/>
    <w:rsid w:val="007D15C1"/>
    <w:rsid w:val="007D1970"/>
    <w:rsid w:val="00863FB0"/>
    <w:rsid w:val="008851EF"/>
    <w:rsid w:val="009524B9"/>
    <w:rsid w:val="00A124B6"/>
    <w:rsid w:val="00AB3B7F"/>
    <w:rsid w:val="00B36994"/>
    <w:rsid w:val="00B736CF"/>
    <w:rsid w:val="00B73C07"/>
    <w:rsid w:val="00C915F1"/>
    <w:rsid w:val="00CA7C1B"/>
    <w:rsid w:val="00CF0CFC"/>
    <w:rsid w:val="00D25EC5"/>
    <w:rsid w:val="00D8468C"/>
    <w:rsid w:val="00D87353"/>
    <w:rsid w:val="00DA251C"/>
    <w:rsid w:val="00DA5A4E"/>
    <w:rsid w:val="00DB521D"/>
    <w:rsid w:val="00DD2FAF"/>
    <w:rsid w:val="00E8790E"/>
    <w:rsid w:val="00E87A18"/>
    <w:rsid w:val="00EB1455"/>
    <w:rsid w:val="00F36D61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6C9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3A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3A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5285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3</cp:revision>
  <cp:lastPrinted>2017-10-16T08:13:00Z</cp:lastPrinted>
  <dcterms:created xsi:type="dcterms:W3CDTF">2017-10-17T17:24:00Z</dcterms:created>
  <dcterms:modified xsi:type="dcterms:W3CDTF">2017-10-17T21:08:00Z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