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592" w:tblpY="-718"/>
        <w:tblW w:w="9129" w:type="dxa"/>
        <w:tblLayout w:type="fixed"/>
        <w:tblCellMar>
          <w:left w:w="70" w:type="dxa"/>
          <w:right w:w="70" w:type="dxa"/>
        </w:tblCellMar>
        <w:tblLook w:val="0000" w:firstRow="0" w:lastRow="0" w:firstColumn="0" w:lastColumn="0" w:noHBand="0" w:noVBand="0"/>
      </w:tblPr>
      <w:tblGrid>
        <w:gridCol w:w="3166"/>
        <w:gridCol w:w="182"/>
        <w:gridCol w:w="2390"/>
        <w:gridCol w:w="284"/>
        <w:gridCol w:w="3107"/>
      </w:tblGrid>
      <w:tr w:rsidR="000963A0" w14:paraId="3C77E28D" w14:textId="77777777" w:rsidTr="00D64949">
        <w:trPr>
          <w:cantSplit/>
          <w:trHeight w:val="1587"/>
        </w:trPr>
        <w:tc>
          <w:tcPr>
            <w:tcW w:w="3166" w:type="dxa"/>
            <w:tcBorders>
              <w:bottom w:val="nil"/>
            </w:tcBorders>
          </w:tcPr>
          <w:p w14:paraId="6C5C12A9" w14:textId="77777777" w:rsidR="000963A0" w:rsidRDefault="000963A0" w:rsidP="00D64949">
            <w:pPr>
              <w:tabs>
                <w:tab w:val="left" w:pos="4500"/>
                <w:tab w:val="left" w:pos="7380"/>
              </w:tabs>
            </w:pPr>
            <w:bookmarkStart w:id="0" w:name="_GoBack"/>
            <w:bookmarkEnd w:id="0"/>
            <w:r>
              <w:rPr>
                <w:noProof/>
                <w:lang w:eastAsia="es-ES"/>
              </w:rPr>
              <w:drawing>
                <wp:inline distT="0" distB="0" distL="0" distR="0" wp14:anchorId="47127AD4" wp14:editId="2AFEEEC2">
                  <wp:extent cx="1828800" cy="825500"/>
                  <wp:effectExtent l="0" t="0" r="0" b="1270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825500"/>
                          </a:xfrm>
                          <a:prstGeom prst="rect">
                            <a:avLst/>
                          </a:prstGeom>
                          <a:noFill/>
                          <a:ln>
                            <a:noFill/>
                          </a:ln>
                        </pic:spPr>
                      </pic:pic>
                    </a:graphicData>
                  </a:graphic>
                </wp:inline>
              </w:drawing>
            </w:r>
          </w:p>
        </w:tc>
        <w:tc>
          <w:tcPr>
            <w:tcW w:w="182" w:type="dxa"/>
            <w:tcBorders>
              <w:bottom w:val="nil"/>
            </w:tcBorders>
          </w:tcPr>
          <w:p w14:paraId="2344E10C" w14:textId="77777777" w:rsidR="000963A0" w:rsidRDefault="000963A0" w:rsidP="00D64949">
            <w:pPr>
              <w:tabs>
                <w:tab w:val="left" w:pos="4500"/>
                <w:tab w:val="left" w:pos="7380"/>
              </w:tabs>
            </w:pPr>
            <w:r>
              <w:rPr>
                <w:noProof/>
                <w:lang w:eastAsia="es-ES"/>
              </w:rPr>
              <w:drawing>
                <wp:inline distT="0" distB="0" distL="0" distR="0" wp14:anchorId="111A56DB" wp14:editId="3A82C2E3">
                  <wp:extent cx="38100" cy="939800"/>
                  <wp:effectExtent l="0" t="0" r="1270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939800"/>
                          </a:xfrm>
                          <a:prstGeom prst="rect">
                            <a:avLst/>
                          </a:prstGeom>
                          <a:noFill/>
                          <a:ln>
                            <a:noFill/>
                          </a:ln>
                        </pic:spPr>
                      </pic:pic>
                    </a:graphicData>
                  </a:graphic>
                </wp:inline>
              </w:drawing>
            </w:r>
          </w:p>
        </w:tc>
        <w:tc>
          <w:tcPr>
            <w:tcW w:w="2390" w:type="dxa"/>
            <w:tcBorders>
              <w:bottom w:val="nil"/>
            </w:tcBorders>
          </w:tcPr>
          <w:p w14:paraId="247A4262" w14:textId="77777777" w:rsidR="000963A0" w:rsidRDefault="000963A0" w:rsidP="00D64949">
            <w:pPr>
              <w:pStyle w:val="Textoencabezado"/>
            </w:pPr>
          </w:p>
          <w:p w14:paraId="015165D9" w14:textId="77777777" w:rsidR="000963A0" w:rsidRDefault="000963A0" w:rsidP="00D64949">
            <w:pPr>
              <w:pStyle w:val="Textoencabezado"/>
            </w:pPr>
          </w:p>
          <w:p w14:paraId="2ABCEACF" w14:textId="77777777" w:rsidR="000963A0" w:rsidRDefault="000963A0" w:rsidP="00D64949">
            <w:pPr>
              <w:pStyle w:val="Titulo1"/>
            </w:pPr>
            <w:r>
              <w:t>Vicerrectorado de Investigación</w:t>
            </w:r>
          </w:p>
        </w:tc>
        <w:tc>
          <w:tcPr>
            <w:tcW w:w="284" w:type="dxa"/>
            <w:tcBorders>
              <w:bottom w:val="nil"/>
            </w:tcBorders>
          </w:tcPr>
          <w:p w14:paraId="2C88CACA" w14:textId="77777777" w:rsidR="000963A0" w:rsidRDefault="000963A0" w:rsidP="00D64949">
            <w:pPr>
              <w:tabs>
                <w:tab w:val="left" w:pos="4500"/>
                <w:tab w:val="left" w:pos="7380"/>
              </w:tabs>
            </w:pPr>
            <w:r>
              <w:rPr>
                <w:noProof/>
                <w:lang w:eastAsia="es-ES"/>
              </w:rPr>
              <w:drawing>
                <wp:inline distT="0" distB="0" distL="0" distR="0" wp14:anchorId="457B4233" wp14:editId="24A78029">
                  <wp:extent cx="38100" cy="939800"/>
                  <wp:effectExtent l="0" t="0" r="12700" b="0"/>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939800"/>
                          </a:xfrm>
                          <a:prstGeom prst="rect">
                            <a:avLst/>
                          </a:prstGeom>
                          <a:noFill/>
                          <a:ln>
                            <a:noFill/>
                          </a:ln>
                        </pic:spPr>
                      </pic:pic>
                    </a:graphicData>
                  </a:graphic>
                </wp:inline>
              </w:drawing>
            </w:r>
          </w:p>
        </w:tc>
        <w:tc>
          <w:tcPr>
            <w:tcW w:w="3107" w:type="dxa"/>
            <w:tcBorders>
              <w:bottom w:val="nil"/>
            </w:tcBorders>
          </w:tcPr>
          <w:p w14:paraId="16D86038" w14:textId="77777777" w:rsidR="000963A0" w:rsidRDefault="000963A0" w:rsidP="00D64949">
            <w:pPr>
              <w:pStyle w:val="Textoencabezado"/>
            </w:pPr>
          </w:p>
          <w:p w14:paraId="05F0025A" w14:textId="77777777" w:rsidR="000963A0" w:rsidRDefault="000963A0" w:rsidP="00D64949">
            <w:pPr>
              <w:pStyle w:val="Textoencabezado"/>
              <w:spacing w:line="192" w:lineRule="auto"/>
            </w:pPr>
          </w:p>
          <w:p w14:paraId="6396E2CA" w14:textId="77777777" w:rsidR="000963A0" w:rsidRPr="009D301E" w:rsidRDefault="000963A0" w:rsidP="00D64949">
            <w:pPr>
              <w:pStyle w:val="Textoencabezado"/>
            </w:pPr>
            <w:r w:rsidRPr="009D301E">
              <w:t>Edificio Hospital Real. Plaza del Falla, 8. Primera planta. 11003, Cádiz</w:t>
            </w:r>
          </w:p>
          <w:p w14:paraId="2E874865" w14:textId="77777777" w:rsidR="000963A0" w:rsidRPr="009D301E" w:rsidRDefault="000963A0" w:rsidP="00D64949">
            <w:pPr>
              <w:pStyle w:val="Textoencabezado"/>
            </w:pPr>
            <w:r w:rsidRPr="009D301E">
              <w:t>Tel 956015165   Fax 956015746</w:t>
            </w:r>
          </w:p>
          <w:p w14:paraId="16F12728" w14:textId="77777777" w:rsidR="000963A0" w:rsidRDefault="00B26A17" w:rsidP="00D64949">
            <w:pPr>
              <w:pStyle w:val="Textoencabezado"/>
            </w:pPr>
            <w:hyperlink r:id="rId9" w:history="1">
              <w:r w:rsidR="000963A0" w:rsidRPr="00616981">
                <w:rPr>
                  <w:rStyle w:val="Hipervnculo"/>
                </w:rPr>
                <w:t>Investigacion@uca.es</w:t>
              </w:r>
            </w:hyperlink>
            <w:r w:rsidR="000963A0">
              <w:t xml:space="preserve"> </w:t>
            </w:r>
          </w:p>
        </w:tc>
      </w:tr>
    </w:tbl>
    <w:p w14:paraId="37830331" w14:textId="5D12680E" w:rsidR="007715B8" w:rsidRPr="00D061DC" w:rsidRDefault="007715B8" w:rsidP="00D061DC">
      <w:pPr>
        <w:spacing w:after="0" w:line="240" w:lineRule="auto"/>
        <w:jc w:val="center"/>
        <w:rPr>
          <w:rFonts w:cs="Arial"/>
          <w:b/>
          <w:u w:val="single"/>
        </w:rPr>
      </w:pPr>
      <w:r w:rsidRPr="00D061DC">
        <w:rPr>
          <w:rFonts w:cs="Arial"/>
          <w:b/>
          <w:u w:val="single"/>
        </w:rPr>
        <w:t>SUBPROGRAMA "RAMÓN Y CAJAL"</w:t>
      </w:r>
      <w:r w:rsidR="00D061DC" w:rsidRPr="00D061DC">
        <w:rPr>
          <w:rFonts w:cs="Arial"/>
          <w:b/>
          <w:u w:val="single"/>
        </w:rPr>
        <w:t xml:space="preserve"> DE LA CONVOCATORIA 2015</w:t>
      </w:r>
    </w:p>
    <w:p w14:paraId="7B62BDEE" w14:textId="77777777" w:rsidR="007715B8" w:rsidRPr="00D061DC" w:rsidRDefault="007715B8" w:rsidP="00D061DC">
      <w:pPr>
        <w:spacing w:after="0" w:line="240" w:lineRule="auto"/>
        <w:jc w:val="center"/>
        <w:rPr>
          <w:rFonts w:cs="Arial"/>
          <w:b/>
        </w:rPr>
      </w:pPr>
      <w:r w:rsidRPr="00D061DC">
        <w:rPr>
          <w:rFonts w:cs="Arial"/>
          <w:b/>
          <w:u w:val="single"/>
        </w:rPr>
        <w:t>SOLICITUD DE PLAZAS</w:t>
      </w:r>
      <w:r w:rsidRPr="00D061DC">
        <w:rPr>
          <w:rFonts w:cs="Arial"/>
          <w:b/>
        </w:rPr>
        <w:t xml:space="preserve"> </w:t>
      </w:r>
    </w:p>
    <w:p w14:paraId="7D3C5CA5" w14:textId="77777777" w:rsidR="007715B8" w:rsidRPr="00D061DC" w:rsidRDefault="007715B8" w:rsidP="00D061DC">
      <w:pPr>
        <w:spacing w:after="0" w:line="240" w:lineRule="auto"/>
        <w:ind w:right="-852"/>
        <w:rPr>
          <w:rFonts w:cs="Arial"/>
        </w:rPr>
      </w:pPr>
    </w:p>
    <w:p w14:paraId="16ADEE0E" w14:textId="77777777" w:rsidR="007715B8" w:rsidRPr="00D061DC" w:rsidRDefault="007715B8" w:rsidP="00D061DC">
      <w:pPr>
        <w:spacing w:after="0" w:line="240" w:lineRule="auto"/>
        <w:ind w:right="-851"/>
        <w:jc w:val="both"/>
        <w:rPr>
          <w:rFonts w:cs="Arial"/>
        </w:rPr>
      </w:pPr>
      <w:r w:rsidRPr="00D061DC">
        <w:rPr>
          <w:rFonts w:cs="Arial"/>
        </w:rPr>
        <w:t xml:space="preserve">El Departamento/Centro/Instituto de Investigación  </w:t>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fldChar w:fldCharType="begin">
          <w:ffData>
            <w:name w:val=""/>
            <w:enabled/>
            <w:calcOnExit w:val="0"/>
            <w:textInput/>
          </w:ffData>
        </w:fldChar>
      </w:r>
      <w:r w:rsidRPr="00D061DC">
        <w:rPr>
          <w:rFonts w:cs="Arial"/>
        </w:rPr>
        <w:instrText xml:space="preserve"> FORMTEXT </w:instrText>
      </w:r>
      <w:r w:rsidRPr="00D061DC">
        <w:rPr>
          <w:rFonts w:cs="Arial"/>
        </w:rPr>
      </w:r>
      <w:r w:rsidRPr="00D061DC">
        <w:rPr>
          <w:rFonts w:cs="Arial"/>
        </w:rPr>
        <w:fldChar w:fldCharType="separate"/>
      </w:r>
      <w:r w:rsidRPr="00D061DC">
        <w:rPr>
          <w:rFonts w:cs="Arial"/>
          <w:noProof/>
        </w:rPr>
        <w:t> </w:t>
      </w:r>
      <w:r w:rsidRPr="00D061DC">
        <w:rPr>
          <w:rFonts w:cs="Arial"/>
          <w:noProof/>
        </w:rPr>
        <w:t> </w:t>
      </w:r>
      <w:r w:rsidRPr="00D061DC">
        <w:rPr>
          <w:rFonts w:cs="Arial"/>
          <w:noProof/>
        </w:rPr>
        <w:t> </w:t>
      </w:r>
      <w:r w:rsidRPr="00D061DC">
        <w:rPr>
          <w:rFonts w:cs="Arial"/>
          <w:noProof/>
        </w:rPr>
        <w:t> </w:t>
      </w:r>
      <w:r w:rsidRPr="00D061DC">
        <w:rPr>
          <w:rFonts w:cs="Arial"/>
          <w:noProof/>
        </w:rPr>
        <w:t> </w:t>
      </w:r>
      <w:r w:rsidRPr="00D061DC">
        <w:rPr>
          <w:rFonts w:cs="Arial"/>
        </w:rPr>
        <w:fldChar w:fldCharType="end"/>
      </w:r>
    </w:p>
    <w:p w14:paraId="29924C14" w14:textId="77777777" w:rsidR="007715B8" w:rsidRPr="00D061DC" w:rsidRDefault="007715B8" w:rsidP="00D061DC">
      <w:pPr>
        <w:spacing w:after="0" w:line="240" w:lineRule="auto"/>
        <w:ind w:right="-851"/>
        <w:jc w:val="both"/>
        <w:rPr>
          <w:rFonts w:cs="Arial"/>
        </w:rPr>
      </w:pPr>
    </w:p>
    <w:p w14:paraId="6C7D6F8F" w14:textId="77777777" w:rsidR="007715B8" w:rsidRPr="00D061DC" w:rsidRDefault="007715B8" w:rsidP="00D061DC">
      <w:pPr>
        <w:spacing w:after="0" w:line="240" w:lineRule="auto"/>
        <w:ind w:right="-851"/>
        <w:jc w:val="both"/>
        <w:rPr>
          <w:rFonts w:cs="Arial"/>
        </w:rPr>
      </w:pPr>
      <w:r w:rsidRPr="00D061DC">
        <w:rPr>
          <w:rFonts w:cs="Arial"/>
        </w:rPr>
        <w:t xml:space="preserve">de la Facultad/Escuela de </w:t>
      </w:r>
      <w:r w:rsidRPr="00D061DC">
        <w:rPr>
          <w:rFonts w:cs="Arial"/>
        </w:rPr>
        <w:fldChar w:fldCharType="begin">
          <w:ffData>
            <w:name w:val=""/>
            <w:enabled/>
            <w:calcOnExit w:val="0"/>
            <w:textInput/>
          </w:ffData>
        </w:fldChar>
      </w:r>
      <w:r w:rsidRPr="00D061DC">
        <w:rPr>
          <w:rFonts w:cs="Arial"/>
        </w:rPr>
        <w:instrText xml:space="preserve"> FORMTEXT </w:instrText>
      </w:r>
      <w:r w:rsidRPr="00D061DC">
        <w:rPr>
          <w:rFonts w:cs="Arial"/>
        </w:rPr>
      </w:r>
      <w:r w:rsidRPr="00D061DC">
        <w:rPr>
          <w:rFonts w:cs="Arial"/>
        </w:rPr>
        <w:fldChar w:fldCharType="separate"/>
      </w:r>
      <w:r w:rsidRPr="00D061DC">
        <w:rPr>
          <w:rFonts w:cs="Arial"/>
          <w:noProof/>
        </w:rPr>
        <w:t> </w:t>
      </w:r>
      <w:r w:rsidRPr="00D061DC">
        <w:rPr>
          <w:rFonts w:cs="Arial"/>
          <w:noProof/>
        </w:rPr>
        <w:t> </w:t>
      </w:r>
      <w:r w:rsidRPr="00D061DC">
        <w:rPr>
          <w:rFonts w:cs="Arial"/>
          <w:noProof/>
        </w:rPr>
        <w:t> </w:t>
      </w:r>
      <w:r w:rsidRPr="00D061DC">
        <w:rPr>
          <w:rFonts w:cs="Arial"/>
          <w:noProof/>
        </w:rPr>
        <w:t> </w:t>
      </w:r>
      <w:r w:rsidRPr="00D061DC">
        <w:rPr>
          <w:rFonts w:cs="Arial"/>
          <w:noProof/>
        </w:rPr>
        <w:t> </w:t>
      </w:r>
      <w:r w:rsidRPr="00D061DC">
        <w:rPr>
          <w:rFonts w:cs="Arial"/>
        </w:rPr>
        <w:fldChar w:fldCharType="end"/>
      </w:r>
      <w:r w:rsidRPr="00D061DC">
        <w:rPr>
          <w:rFonts w:cs="Arial"/>
        </w:rPr>
        <w:t>(caso de los Departamentos) de la Universidad de Cádiz.</w:t>
      </w:r>
    </w:p>
    <w:p w14:paraId="2994D22A" w14:textId="77777777" w:rsidR="007715B8" w:rsidRPr="00D061DC" w:rsidRDefault="007715B8" w:rsidP="00D061DC">
      <w:pPr>
        <w:spacing w:after="0" w:line="240" w:lineRule="auto"/>
        <w:ind w:right="-1"/>
        <w:jc w:val="both"/>
        <w:rPr>
          <w:rFonts w:cs="Arial"/>
          <w:b/>
        </w:rPr>
      </w:pPr>
    </w:p>
    <w:p w14:paraId="4D4F6E1F" w14:textId="77777777" w:rsidR="007715B8" w:rsidRPr="00D061DC" w:rsidRDefault="007715B8" w:rsidP="00D061DC">
      <w:pPr>
        <w:spacing w:after="0" w:line="240" w:lineRule="auto"/>
        <w:ind w:right="-1"/>
        <w:jc w:val="both"/>
        <w:rPr>
          <w:rFonts w:cs="Arial"/>
        </w:rPr>
      </w:pPr>
      <w:r w:rsidRPr="00D061DC">
        <w:rPr>
          <w:rFonts w:cs="Arial"/>
          <w:b/>
        </w:rPr>
        <w:t xml:space="preserve">SOLICITA  </w:t>
      </w:r>
      <w:r w:rsidRPr="00D061DC">
        <w:rPr>
          <w:rFonts w:cs="Arial"/>
        </w:rPr>
        <w:t xml:space="preserve"> </w:t>
      </w:r>
    </w:p>
    <w:p w14:paraId="7B40856F" w14:textId="77777777" w:rsidR="007715B8" w:rsidRPr="00D061DC" w:rsidRDefault="007715B8" w:rsidP="00D061DC">
      <w:pPr>
        <w:spacing w:after="0" w:line="240" w:lineRule="auto"/>
        <w:ind w:right="-1"/>
        <w:jc w:val="both"/>
        <w:rPr>
          <w:rFonts w:cs="Arial"/>
        </w:rPr>
      </w:pPr>
    </w:p>
    <w:p w14:paraId="754BDBEC" w14:textId="5907F746" w:rsidR="007715B8" w:rsidRPr="00D061DC" w:rsidRDefault="007715B8" w:rsidP="00D061DC">
      <w:pPr>
        <w:spacing w:after="0" w:line="240" w:lineRule="auto"/>
        <w:jc w:val="both"/>
        <w:rPr>
          <w:rFonts w:cs="Arial"/>
        </w:rPr>
      </w:pPr>
      <w:r w:rsidRPr="00D061DC">
        <w:rPr>
          <w:rFonts w:cs="Arial"/>
        </w:rPr>
        <w:t>Para  el Subprograma  "Ramón  y  Cajal", convocatoria 201</w:t>
      </w:r>
      <w:r w:rsidR="00D061DC" w:rsidRPr="00D061DC">
        <w:rPr>
          <w:rFonts w:cs="Arial"/>
        </w:rPr>
        <w:t>5</w:t>
      </w:r>
      <w:r w:rsidRPr="00D061DC">
        <w:rPr>
          <w:rFonts w:cs="Arial"/>
        </w:rPr>
        <w:t xml:space="preserve">, del  Ministerio  de Economía y Competitividad la/s siguiente/s plaza/s, </w:t>
      </w:r>
      <w:r w:rsidRPr="00D061DC">
        <w:rPr>
          <w:rFonts w:cs="Arial"/>
          <w:b/>
        </w:rPr>
        <w:t xml:space="preserve">especificando detalladamente el perfil </w:t>
      </w:r>
      <w:r w:rsidRPr="00D061DC">
        <w:rPr>
          <w:rFonts w:cs="Arial"/>
        </w:rPr>
        <w:t xml:space="preserve">y el motivo por el que se solicita (adecuación a los planes del Departamento/Instituto/Centro de Investigación, fortalecimiento de nuevas estructuras, potenciación de líneas novedosas o estratégicas, y otros aspectos que se consideren de interés). </w:t>
      </w:r>
    </w:p>
    <w:p w14:paraId="7A40DC73" w14:textId="77777777" w:rsidR="007715B8" w:rsidRPr="00D061DC" w:rsidRDefault="007715B8" w:rsidP="00D061DC">
      <w:pPr>
        <w:spacing w:after="0" w:line="240" w:lineRule="auto"/>
        <w:ind w:right="-852"/>
        <w:jc w:val="both"/>
        <w:rPr>
          <w:color w:val="808080"/>
          <w:sz w:val="28"/>
        </w:rPr>
      </w:pPr>
    </w:p>
    <w:tbl>
      <w:tblPr>
        <w:tblW w:w="0" w:type="auto"/>
        <w:jc w:val="center"/>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909"/>
        <w:gridCol w:w="5106"/>
      </w:tblGrid>
      <w:tr w:rsidR="00D061DC" w:rsidRPr="00D061DC" w14:paraId="06A8F718" w14:textId="77777777" w:rsidTr="000B3596">
        <w:trPr>
          <w:jc w:val="center"/>
        </w:trPr>
        <w:tc>
          <w:tcPr>
            <w:tcW w:w="1497" w:type="dxa"/>
            <w:vAlign w:val="center"/>
          </w:tcPr>
          <w:p w14:paraId="25562163" w14:textId="15F81E1F" w:rsidR="00D061DC" w:rsidRPr="00D061DC" w:rsidRDefault="00D061DC" w:rsidP="00D061DC">
            <w:pPr>
              <w:spacing w:after="0" w:line="240" w:lineRule="auto"/>
              <w:ind w:right="-108"/>
              <w:jc w:val="center"/>
              <w:rPr>
                <w:rFonts w:cs="Arial"/>
                <w:sz w:val="18"/>
                <w:szCs w:val="18"/>
              </w:rPr>
            </w:pPr>
            <w:r w:rsidRPr="00D061DC">
              <w:rPr>
                <w:rFonts w:cs="Arial"/>
                <w:sz w:val="18"/>
                <w:szCs w:val="18"/>
              </w:rPr>
              <w:t>Nº de Plaza*</w:t>
            </w:r>
          </w:p>
        </w:tc>
        <w:tc>
          <w:tcPr>
            <w:tcW w:w="1909" w:type="dxa"/>
            <w:vAlign w:val="center"/>
          </w:tcPr>
          <w:p w14:paraId="1511B971" w14:textId="77777777" w:rsidR="00D061DC" w:rsidRPr="00D061DC" w:rsidRDefault="00D061DC" w:rsidP="00D061DC">
            <w:pPr>
              <w:spacing w:after="0" w:line="240" w:lineRule="auto"/>
              <w:ind w:right="-108"/>
              <w:jc w:val="center"/>
              <w:rPr>
                <w:rFonts w:cs="Arial"/>
                <w:sz w:val="18"/>
                <w:szCs w:val="18"/>
              </w:rPr>
            </w:pPr>
            <w:r w:rsidRPr="00D061DC">
              <w:rPr>
                <w:rFonts w:cs="Arial"/>
                <w:sz w:val="18"/>
                <w:szCs w:val="18"/>
              </w:rPr>
              <w:t>Código Área**</w:t>
            </w:r>
          </w:p>
        </w:tc>
        <w:tc>
          <w:tcPr>
            <w:tcW w:w="5106" w:type="dxa"/>
            <w:vAlign w:val="center"/>
          </w:tcPr>
          <w:p w14:paraId="6403F3B3" w14:textId="571AF288" w:rsidR="00D061DC" w:rsidRPr="00D061DC" w:rsidRDefault="00D061DC" w:rsidP="00D061DC">
            <w:pPr>
              <w:spacing w:after="0" w:line="240" w:lineRule="auto"/>
              <w:ind w:right="-108"/>
              <w:jc w:val="center"/>
              <w:rPr>
                <w:rFonts w:cs="Arial"/>
                <w:sz w:val="18"/>
                <w:szCs w:val="18"/>
              </w:rPr>
            </w:pPr>
            <w:r w:rsidRPr="00D061DC">
              <w:rPr>
                <w:rFonts w:cs="Arial"/>
                <w:sz w:val="18"/>
                <w:szCs w:val="18"/>
              </w:rPr>
              <w:t>Perfil y Motivos</w:t>
            </w:r>
            <w:r w:rsidR="000B3596">
              <w:rPr>
                <w:rFonts w:cs="Arial"/>
                <w:sz w:val="18"/>
                <w:szCs w:val="18"/>
              </w:rPr>
              <w:t xml:space="preserve"> (Se solicita brevedad – No más de 750 caracteres)</w:t>
            </w:r>
          </w:p>
        </w:tc>
      </w:tr>
      <w:tr w:rsidR="00D061DC" w:rsidRPr="00D061DC" w14:paraId="4DC0E133" w14:textId="77777777" w:rsidTr="000B3596">
        <w:trPr>
          <w:jc w:val="center"/>
        </w:trPr>
        <w:tc>
          <w:tcPr>
            <w:tcW w:w="1497" w:type="dxa"/>
          </w:tcPr>
          <w:p w14:paraId="21087CF1" w14:textId="77777777" w:rsidR="00D061DC" w:rsidRPr="00D061DC" w:rsidRDefault="00D061DC" w:rsidP="00D061DC">
            <w:pPr>
              <w:spacing w:after="0" w:line="240" w:lineRule="auto"/>
              <w:ind w:right="-108"/>
              <w:jc w:val="both"/>
              <w:rPr>
                <w:rFonts w:cs="Arial"/>
              </w:rPr>
            </w:pPr>
          </w:p>
        </w:tc>
        <w:tc>
          <w:tcPr>
            <w:tcW w:w="1909" w:type="dxa"/>
          </w:tcPr>
          <w:p w14:paraId="7397951B" w14:textId="77777777" w:rsidR="00D061DC" w:rsidRPr="00D061DC" w:rsidRDefault="00D061DC" w:rsidP="00D061DC">
            <w:pPr>
              <w:spacing w:after="0" w:line="240" w:lineRule="auto"/>
              <w:ind w:right="-108"/>
              <w:jc w:val="both"/>
              <w:rPr>
                <w:rFonts w:cs="Arial"/>
              </w:rPr>
            </w:pPr>
          </w:p>
        </w:tc>
        <w:tc>
          <w:tcPr>
            <w:tcW w:w="5106" w:type="dxa"/>
          </w:tcPr>
          <w:p w14:paraId="19402B11" w14:textId="77777777" w:rsidR="00D061DC" w:rsidRPr="00D061DC" w:rsidRDefault="00D061DC" w:rsidP="00D061DC">
            <w:pPr>
              <w:spacing w:after="0" w:line="240" w:lineRule="auto"/>
              <w:ind w:right="-108"/>
              <w:jc w:val="both"/>
              <w:rPr>
                <w:rFonts w:cs="Arial"/>
              </w:rPr>
            </w:pPr>
          </w:p>
        </w:tc>
      </w:tr>
      <w:tr w:rsidR="00D061DC" w:rsidRPr="00D061DC" w14:paraId="44CA0652" w14:textId="77777777" w:rsidTr="000B3596">
        <w:trPr>
          <w:jc w:val="center"/>
        </w:trPr>
        <w:tc>
          <w:tcPr>
            <w:tcW w:w="1497" w:type="dxa"/>
          </w:tcPr>
          <w:p w14:paraId="7B8C39F0" w14:textId="77777777" w:rsidR="00D061DC" w:rsidRPr="00D061DC" w:rsidRDefault="00D061DC" w:rsidP="00D061DC">
            <w:pPr>
              <w:spacing w:after="0" w:line="240" w:lineRule="auto"/>
              <w:ind w:right="-108"/>
              <w:jc w:val="both"/>
              <w:rPr>
                <w:rFonts w:cs="Arial"/>
              </w:rPr>
            </w:pPr>
          </w:p>
        </w:tc>
        <w:tc>
          <w:tcPr>
            <w:tcW w:w="1909" w:type="dxa"/>
          </w:tcPr>
          <w:p w14:paraId="50ABB3D5" w14:textId="77777777" w:rsidR="00D061DC" w:rsidRPr="00D061DC" w:rsidRDefault="00D061DC" w:rsidP="00D061DC">
            <w:pPr>
              <w:spacing w:after="0" w:line="240" w:lineRule="auto"/>
              <w:ind w:right="-108"/>
              <w:jc w:val="both"/>
              <w:rPr>
                <w:rFonts w:cs="Arial"/>
                <w:u w:val="single"/>
              </w:rPr>
            </w:pPr>
          </w:p>
        </w:tc>
        <w:tc>
          <w:tcPr>
            <w:tcW w:w="5106" w:type="dxa"/>
          </w:tcPr>
          <w:p w14:paraId="661EC074" w14:textId="77777777" w:rsidR="00D061DC" w:rsidRPr="00D061DC" w:rsidRDefault="00D061DC" w:rsidP="00D061DC">
            <w:pPr>
              <w:spacing w:after="0" w:line="240" w:lineRule="auto"/>
              <w:ind w:right="-108"/>
              <w:jc w:val="both"/>
              <w:rPr>
                <w:rFonts w:cs="Arial"/>
              </w:rPr>
            </w:pPr>
          </w:p>
        </w:tc>
      </w:tr>
      <w:tr w:rsidR="00D061DC" w:rsidRPr="00D061DC" w14:paraId="62EDFEA7" w14:textId="77777777" w:rsidTr="000B3596">
        <w:trPr>
          <w:jc w:val="center"/>
        </w:trPr>
        <w:tc>
          <w:tcPr>
            <w:tcW w:w="1497" w:type="dxa"/>
          </w:tcPr>
          <w:p w14:paraId="1B1BF7C3" w14:textId="77777777" w:rsidR="00D061DC" w:rsidRPr="00D061DC" w:rsidRDefault="00D061DC" w:rsidP="00D061DC">
            <w:pPr>
              <w:spacing w:after="0" w:line="240" w:lineRule="auto"/>
              <w:ind w:right="-108"/>
              <w:jc w:val="both"/>
              <w:rPr>
                <w:rFonts w:cs="Arial"/>
              </w:rPr>
            </w:pPr>
          </w:p>
        </w:tc>
        <w:tc>
          <w:tcPr>
            <w:tcW w:w="1909" w:type="dxa"/>
          </w:tcPr>
          <w:p w14:paraId="6BCAE7A7" w14:textId="77777777" w:rsidR="00D061DC" w:rsidRPr="00D061DC" w:rsidRDefault="00D061DC" w:rsidP="00D061DC">
            <w:pPr>
              <w:spacing w:after="0" w:line="240" w:lineRule="auto"/>
              <w:ind w:right="-108"/>
              <w:jc w:val="both"/>
              <w:rPr>
                <w:rFonts w:cs="Arial"/>
                <w:u w:val="single"/>
              </w:rPr>
            </w:pPr>
          </w:p>
        </w:tc>
        <w:tc>
          <w:tcPr>
            <w:tcW w:w="5106" w:type="dxa"/>
          </w:tcPr>
          <w:p w14:paraId="6225E5CE" w14:textId="77777777" w:rsidR="00D061DC" w:rsidRPr="00D061DC" w:rsidRDefault="00D061DC" w:rsidP="00D061DC">
            <w:pPr>
              <w:spacing w:after="0" w:line="240" w:lineRule="auto"/>
              <w:ind w:right="-108"/>
              <w:jc w:val="both"/>
              <w:rPr>
                <w:rFonts w:cs="Arial"/>
              </w:rPr>
            </w:pPr>
          </w:p>
        </w:tc>
      </w:tr>
    </w:tbl>
    <w:p w14:paraId="7E3C9017" w14:textId="77777777" w:rsidR="007715B8" w:rsidRPr="00D061DC" w:rsidRDefault="007715B8" w:rsidP="00D061DC">
      <w:pPr>
        <w:spacing w:after="0" w:line="240" w:lineRule="auto"/>
        <w:ind w:right="-1"/>
        <w:jc w:val="both"/>
        <w:rPr>
          <w:rFonts w:cs="Arial"/>
          <w:sz w:val="16"/>
          <w:szCs w:val="16"/>
        </w:rPr>
      </w:pPr>
      <w:r w:rsidRPr="00D061DC">
        <w:rPr>
          <w:rFonts w:cs="Arial"/>
          <w:sz w:val="16"/>
          <w:szCs w:val="16"/>
        </w:rPr>
        <w:t xml:space="preserve">*Añadir tantas filas como plazas solicitadas. </w:t>
      </w:r>
    </w:p>
    <w:p w14:paraId="201E18C8" w14:textId="77777777" w:rsidR="00D061DC" w:rsidRDefault="007715B8" w:rsidP="00D061DC">
      <w:pPr>
        <w:spacing w:after="0" w:line="240" w:lineRule="auto"/>
        <w:ind w:right="-1"/>
        <w:jc w:val="both"/>
        <w:rPr>
          <w:rFonts w:cs="Arial"/>
          <w:sz w:val="16"/>
          <w:szCs w:val="16"/>
        </w:rPr>
      </w:pPr>
      <w:r w:rsidRPr="00D061DC">
        <w:rPr>
          <w:rFonts w:cs="Arial"/>
          <w:sz w:val="16"/>
          <w:szCs w:val="16"/>
        </w:rPr>
        <w:t>**Según códigos de Áreas Temáticas de Evaluación</w:t>
      </w:r>
      <w:r w:rsidR="00D061DC">
        <w:rPr>
          <w:rFonts w:cs="Arial"/>
          <w:sz w:val="16"/>
          <w:szCs w:val="16"/>
        </w:rPr>
        <w:t>:</w:t>
      </w:r>
    </w:p>
    <w:p w14:paraId="2E031361" w14:textId="35D36402" w:rsidR="00D061DC" w:rsidRDefault="00B26A17" w:rsidP="00D061DC">
      <w:pPr>
        <w:spacing w:after="0" w:line="240" w:lineRule="auto"/>
        <w:ind w:right="-1"/>
        <w:jc w:val="both"/>
        <w:rPr>
          <w:rFonts w:cs="Arial"/>
          <w:sz w:val="16"/>
          <w:szCs w:val="16"/>
        </w:rPr>
      </w:pPr>
      <w:hyperlink r:id="rId10" w:history="1">
        <w:r w:rsidR="00112594" w:rsidRPr="00371970">
          <w:rPr>
            <w:rStyle w:val="Hipervnculo"/>
            <w:rFonts w:cs="Arial"/>
            <w:sz w:val="16"/>
            <w:szCs w:val="16"/>
          </w:rPr>
          <w:t>http://www.idi.mineco.gob.es/portal/site/MICINN/menuitem.791459a43fdf738d70fd325001432ea0/?vgnextoid=68f8d9ac3f761510VgnVCM1000001d04140aRCRD&amp;vgnextchannel=67a04939e6b42410VgnVCM1000001d04140aRCRD&amp;vgnextfmt=formato2&amp;id3=9f8be4b7ddb71510VgnVCM1000001d04140a____</w:t>
        </w:r>
      </w:hyperlink>
    </w:p>
    <w:p w14:paraId="79022940" w14:textId="77777777" w:rsidR="00112594" w:rsidRPr="00D061DC" w:rsidRDefault="00112594" w:rsidP="00D061DC">
      <w:pPr>
        <w:spacing w:after="0" w:line="240" w:lineRule="auto"/>
        <w:ind w:right="-1"/>
        <w:jc w:val="both"/>
        <w:rPr>
          <w:rFonts w:cs="Arial"/>
          <w:sz w:val="16"/>
          <w:szCs w:val="16"/>
        </w:rPr>
      </w:pPr>
    </w:p>
    <w:p w14:paraId="04817543" w14:textId="00C9EB9C" w:rsidR="007715B8" w:rsidRPr="00D061DC" w:rsidRDefault="007715B8" w:rsidP="00D061DC">
      <w:pPr>
        <w:spacing w:after="0" w:line="240" w:lineRule="auto"/>
        <w:jc w:val="both"/>
        <w:rPr>
          <w:rFonts w:cs="Arial"/>
        </w:rPr>
      </w:pPr>
      <w:r w:rsidRPr="00D061DC">
        <w:rPr>
          <w:rFonts w:cs="Arial"/>
        </w:rPr>
        <w:t>El Departamento</w:t>
      </w:r>
      <w:r w:rsidR="00B77D3B">
        <w:rPr>
          <w:rFonts w:cs="Arial"/>
        </w:rPr>
        <w:t>/I</w:t>
      </w:r>
      <w:r w:rsidR="0069415A">
        <w:rPr>
          <w:rFonts w:cs="Arial"/>
        </w:rPr>
        <w:t>nstituto</w:t>
      </w:r>
      <w:r w:rsidRPr="00D061DC">
        <w:rPr>
          <w:rFonts w:cs="Arial"/>
        </w:rPr>
        <w:t xml:space="preserve"> es consciente de que las ayudas para la contratación de doctores concedidas con cargo a este subprograma tendrán una duración de cinco años (artículo 20 de la convocatoria), </w:t>
      </w:r>
      <w:r w:rsidRPr="00D061DC">
        <w:rPr>
          <w:rFonts w:cs="Arial"/>
          <w:b/>
          <w:u w:val="single"/>
        </w:rPr>
        <w:t>no existiendo compromiso alguno</w:t>
      </w:r>
      <w:r w:rsidRPr="00D061DC">
        <w:rPr>
          <w:rFonts w:cs="Arial"/>
        </w:rPr>
        <w:t xml:space="preserve"> de la Universidad de Cádiz de creación de puestos de trabajo de carácter permanente vinculados a este contrato. </w:t>
      </w:r>
    </w:p>
    <w:p w14:paraId="757C47F4" w14:textId="77777777" w:rsidR="007715B8" w:rsidRDefault="007715B8" w:rsidP="00D061DC">
      <w:pPr>
        <w:spacing w:after="0" w:line="240" w:lineRule="auto"/>
        <w:ind w:right="-852"/>
      </w:pPr>
    </w:p>
    <w:p w14:paraId="6C6E3918" w14:textId="21FDFA49" w:rsidR="00101BB1" w:rsidRPr="00D061DC" w:rsidRDefault="00101BB1" w:rsidP="00D061DC">
      <w:pPr>
        <w:spacing w:after="0" w:line="240" w:lineRule="auto"/>
        <w:ind w:right="-852"/>
      </w:pPr>
      <w:r>
        <w:t>Fecha de aprobación en Consejo de Departamento</w:t>
      </w:r>
      <w:r w:rsidR="00F5372C">
        <w:rPr>
          <w:rStyle w:val="Refdenotaalpie"/>
        </w:rPr>
        <w:footnoteReference w:id="1"/>
      </w:r>
      <w:r>
        <w:t>/Instituto</w:t>
      </w:r>
      <w:r>
        <w:rPr>
          <w:rStyle w:val="Refdenotaalpie"/>
        </w:rPr>
        <w:footnoteReference w:id="2"/>
      </w:r>
      <w:r>
        <w:t xml:space="preserve">: </w:t>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softHyphen/>
      </w:r>
      <w:r w:rsidRPr="00D061DC">
        <w:rPr>
          <w:rFonts w:cs="Arial"/>
        </w:rPr>
        <w:fldChar w:fldCharType="begin">
          <w:ffData>
            <w:name w:val=""/>
            <w:enabled/>
            <w:calcOnExit w:val="0"/>
            <w:textInput/>
          </w:ffData>
        </w:fldChar>
      </w:r>
      <w:r w:rsidRPr="00D061DC">
        <w:rPr>
          <w:rFonts w:cs="Arial"/>
        </w:rPr>
        <w:instrText xml:space="preserve"> FORMTEXT </w:instrText>
      </w:r>
      <w:r w:rsidRPr="00D061DC">
        <w:rPr>
          <w:rFonts w:cs="Arial"/>
        </w:rPr>
      </w:r>
      <w:r w:rsidRPr="00D061D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061DC">
        <w:rPr>
          <w:rFonts w:cs="Arial"/>
        </w:rPr>
        <w:fldChar w:fldCharType="end"/>
      </w:r>
    </w:p>
    <w:p w14:paraId="3BE159D2" w14:textId="77777777" w:rsidR="007715B8" w:rsidRPr="00D061DC" w:rsidRDefault="007715B8" w:rsidP="00D061DC">
      <w:pPr>
        <w:spacing w:after="0" w:line="240" w:lineRule="auto"/>
        <w:ind w:right="-852"/>
      </w:pPr>
    </w:p>
    <w:p w14:paraId="4F3FA2A2" w14:textId="77777777" w:rsidR="007715B8" w:rsidRPr="00D061DC" w:rsidRDefault="007715B8" w:rsidP="00D061DC">
      <w:pPr>
        <w:spacing w:after="0" w:line="240" w:lineRule="auto"/>
        <w:ind w:right="-852"/>
      </w:pPr>
    </w:p>
    <w:p w14:paraId="574EF66B" w14:textId="485F3CFE" w:rsidR="007715B8" w:rsidRPr="00D061DC" w:rsidRDefault="007715B8" w:rsidP="00D061DC">
      <w:pPr>
        <w:spacing w:after="0" w:line="240" w:lineRule="auto"/>
        <w:ind w:right="-852"/>
        <w:rPr>
          <w:rFonts w:cs="Arial"/>
        </w:rPr>
      </w:pPr>
      <w:r w:rsidRPr="00D061DC">
        <w:rPr>
          <w:rFonts w:cs="Arial"/>
        </w:rPr>
        <w:t xml:space="preserve">En          , a       de             </w:t>
      </w:r>
      <w:proofErr w:type="spellStart"/>
      <w:r w:rsidR="00D061DC">
        <w:rPr>
          <w:rFonts w:cs="Arial"/>
        </w:rPr>
        <w:t>de</w:t>
      </w:r>
      <w:proofErr w:type="spellEnd"/>
      <w:r w:rsidR="00D061DC">
        <w:rPr>
          <w:rFonts w:cs="Arial"/>
        </w:rPr>
        <w:t xml:space="preserve"> 2016</w:t>
      </w:r>
      <w:r w:rsidRPr="00D061DC">
        <w:rPr>
          <w:rFonts w:cs="Arial"/>
        </w:rPr>
        <w:t>.</w:t>
      </w:r>
    </w:p>
    <w:p w14:paraId="6E778D7F" w14:textId="77777777" w:rsidR="007715B8" w:rsidRPr="00D061DC" w:rsidRDefault="007715B8" w:rsidP="00D061DC">
      <w:pPr>
        <w:spacing w:after="0" w:line="240" w:lineRule="auto"/>
        <w:ind w:right="-852"/>
        <w:jc w:val="both"/>
        <w:rPr>
          <w:rFonts w:cs="Arial"/>
        </w:rPr>
      </w:pPr>
      <w:r w:rsidRPr="00D061DC">
        <w:rPr>
          <w:rFonts w:cs="Arial"/>
        </w:rPr>
        <w:t>Firma y sello:</w:t>
      </w:r>
    </w:p>
    <w:p w14:paraId="7B7C3C2A" w14:textId="77777777" w:rsidR="007715B8" w:rsidRDefault="007715B8" w:rsidP="00D061DC">
      <w:pPr>
        <w:spacing w:after="0" w:line="240" w:lineRule="auto"/>
        <w:ind w:right="-852"/>
        <w:jc w:val="both"/>
        <w:rPr>
          <w:rFonts w:cs="Arial"/>
        </w:rPr>
      </w:pPr>
    </w:p>
    <w:p w14:paraId="4DB2C913" w14:textId="77777777" w:rsidR="00D061DC" w:rsidRPr="00D061DC" w:rsidRDefault="00D061DC" w:rsidP="00D061DC">
      <w:pPr>
        <w:spacing w:after="0" w:line="240" w:lineRule="auto"/>
        <w:ind w:right="-852"/>
        <w:jc w:val="both"/>
        <w:rPr>
          <w:rFonts w:cs="Arial"/>
        </w:rPr>
      </w:pPr>
    </w:p>
    <w:p w14:paraId="681D2159" w14:textId="77777777" w:rsidR="007715B8" w:rsidRPr="00D061DC" w:rsidRDefault="007715B8" w:rsidP="00D061DC">
      <w:pPr>
        <w:spacing w:after="0" w:line="240" w:lineRule="auto"/>
        <w:ind w:right="-852"/>
        <w:jc w:val="both"/>
        <w:rPr>
          <w:rFonts w:cs="Arial"/>
        </w:rPr>
      </w:pPr>
    </w:p>
    <w:p w14:paraId="40954A8B" w14:textId="77777777" w:rsidR="007715B8" w:rsidRPr="00D061DC" w:rsidRDefault="007715B8" w:rsidP="00D061DC">
      <w:pPr>
        <w:spacing w:after="0" w:line="240" w:lineRule="auto"/>
        <w:ind w:right="-852"/>
        <w:jc w:val="both"/>
        <w:rPr>
          <w:rFonts w:cs="Arial"/>
        </w:rPr>
      </w:pPr>
    </w:p>
    <w:p w14:paraId="3A598FF6" w14:textId="77777777" w:rsidR="007715B8" w:rsidRDefault="007715B8" w:rsidP="00D061DC">
      <w:pPr>
        <w:spacing w:after="0" w:line="240" w:lineRule="auto"/>
        <w:ind w:right="-852"/>
        <w:jc w:val="both"/>
        <w:rPr>
          <w:rFonts w:cs="Arial"/>
        </w:rPr>
      </w:pPr>
      <w:r w:rsidRPr="00D061DC">
        <w:rPr>
          <w:rFonts w:cs="Arial"/>
        </w:rPr>
        <w:t>El/la Director/a del Departamento/Centro/Instituto de Investigación</w:t>
      </w:r>
    </w:p>
    <w:p w14:paraId="18F4A590" w14:textId="77777777" w:rsidR="007715B8" w:rsidRPr="00D061DC" w:rsidRDefault="007715B8" w:rsidP="00D061DC">
      <w:pPr>
        <w:spacing w:after="0" w:line="240" w:lineRule="auto"/>
        <w:ind w:right="-852"/>
        <w:jc w:val="both"/>
      </w:pPr>
    </w:p>
    <w:p w14:paraId="17A5F872" w14:textId="6AA852BE" w:rsidR="00D061DC" w:rsidRDefault="007715B8" w:rsidP="00D061DC">
      <w:pPr>
        <w:spacing w:after="0" w:line="240" w:lineRule="auto"/>
        <w:ind w:right="-852"/>
        <w:jc w:val="both"/>
      </w:pPr>
      <w:r w:rsidRPr="00D061DC">
        <w:t xml:space="preserve">            </w:t>
      </w:r>
    </w:p>
    <w:p w14:paraId="0490C00D" w14:textId="77777777" w:rsidR="00D061DC" w:rsidRPr="00D061DC" w:rsidRDefault="00D061DC" w:rsidP="00D061DC">
      <w:pPr>
        <w:spacing w:after="0" w:line="240" w:lineRule="auto"/>
        <w:ind w:right="-852"/>
        <w:jc w:val="both"/>
      </w:pPr>
    </w:p>
    <w:p w14:paraId="6114AC44" w14:textId="0C08E437" w:rsidR="009A124E" w:rsidRDefault="007715B8" w:rsidP="00D061DC">
      <w:pPr>
        <w:spacing w:after="0" w:line="240" w:lineRule="auto"/>
        <w:ind w:right="-852"/>
        <w:jc w:val="center"/>
        <w:rPr>
          <w:b/>
        </w:rPr>
      </w:pPr>
      <w:r w:rsidRPr="00D061DC">
        <w:rPr>
          <w:b/>
        </w:rPr>
        <w:t>SR. VICERRECTOR DE INVESTIGACIÓN</w:t>
      </w:r>
    </w:p>
    <w:p w14:paraId="4C27CF7F" w14:textId="77777777" w:rsidR="009A124E" w:rsidRDefault="009A124E">
      <w:pPr>
        <w:rPr>
          <w:b/>
        </w:rPr>
      </w:pPr>
      <w:r>
        <w:rPr>
          <w:b/>
        </w:rPr>
        <w:br w:type="page"/>
      </w:r>
    </w:p>
    <w:p w14:paraId="2E502559" w14:textId="77777777" w:rsidR="009A124E" w:rsidRPr="007330F0" w:rsidRDefault="009A124E" w:rsidP="009A124E">
      <w:pPr>
        <w:jc w:val="center"/>
        <w:rPr>
          <w:rFonts w:ascii="Arial" w:hAnsi="Arial" w:cs="Arial"/>
          <w:b/>
          <w:sz w:val="24"/>
        </w:rPr>
      </w:pPr>
      <w:r w:rsidRPr="007330F0">
        <w:rPr>
          <w:rFonts w:ascii="Arial" w:hAnsi="Arial" w:cs="Arial"/>
          <w:b/>
          <w:sz w:val="24"/>
        </w:rPr>
        <w:lastRenderedPageBreak/>
        <w:t>Áreas temáticas de Evaluación</w:t>
      </w:r>
    </w:p>
    <w:p w14:paraId="53B5A032" w14:textId="77777777" w:rsidR="009A124E" w:rsidRDefault="009A124E" w:rsidP="009A124E">
      <w:pPr>
        <w:rPr>
          <w:sz w:val="24"/>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559"/>
        <w:gridCol w:w="4820"/>
      </w:tblGrid>
      <w:tr w:rsidR="009A124E" w:rsidRPr="006A2A40" w14:paraId="10CAA7D3" w14:textId="77777777" w:rsidTr="00026C04">
        <w:trPr>
          <w:trHeight w:val="40"/>
          <w:tblHeader/>
        </w:trPr>
        <w:tc>
          <w:tcPr>
            <w:tcW w:w="1843" w:type="dxa"/>
            <w:shd w:val="pct30" w:color="auto" w:fill="FFFFFF"/>
          </w:tcPr>
          <w:p w14:paraId="79CF8856" w14:textId="77777777" w:rsidR="009A124E" w:rsidRPr="007330F0" w:rsidRDefault="009A124E" w:rsidP="009A124E">
            <w:pPr>
              <w:spacing w:after="0" w:line="276" w:lineRule="auto"/>
              <w:jc w:val="center"/>
              <w:rPr>
                <w:rFonts w:ascii="Arial" w:hAnsi="Arial" w:cs="Arial"/>
              </w:rPr>
            </w:pPr>
            <w:r w:rsidRPr="007330F0">
              <w:rPr>
                <w:rFonts w:ascii="Arial" w:hAnsi="Arial" w:cs="Arial"/>
              </w:rPr>
              <w:t>División Genérica</w:t>
            </w:r>
          </w:p>
        </w:tc>
        <w:tc>
          <w:tcPr>
            <w:tcW w:w="1559" w:type="dxa"/>
            <w:shd w:val="pct30" w:color="auto" w:fill="FFFFFF"/>
          </w:tcPr>
          <w:p w14:paraId="29AE33D8" w14:textId="77777777" w:rsidR="009A124E" w:rsidRPr="007330F0" w:rsidRDefault="009A124E" w:rsidP="009A124E">
            <w:pPr>
              <w:spacing w:after="0" w:line="276" w:lineRule="auto"/>
              <w:jc w:val="center"/>
              <w:rPr>
                <w:rFonts w:ascii="Arial" w:hAnsi="Arial" w:cs="Arial"/>
              </w:rPr>
            </w:pPr>
            <w:r>
              <w:rPr>
                <w:rFonts w:ascii="Arial" w:hAnsi="Arial" w:cs="Arial"/>
              </w:rPr>
              <w:t>Có</w:t>
            </w:r>
            <w:r w:rsidRPr="007330F0">
              <w:rPr>
                <w:rFonts w:ascii="Arial" w:hAnsi="Arial" w:cs="Arial"/>
              </w:rPr>
              <w:t xml:space="preserve">digo Área </w:t>
            </w:r>
          </w:p>
        </w:tc>
        <w:tc>
          <w:tcPr>
            <w:tcW w:w="4820" w:type="dxa"/>
            <w:shd w:val="pct30" w:color="auto" w:fill="FFFFFF"/>
            <w:vAlign w:val="center"/>
          </w:tcPr>
          <w:p w14:paraId="1B07AED3" w14:textId="77777777" w:rsidR="009A124E" w:rsidRPr="007330F0" w:rsidRDefault="009A124E" w:rsidP="009A124E">
            <w:pPr>
              <w:spacing w:after="0" w:line="276" w:lineRule="auto"/>
              <w:jc w:val="center"/>
              <w:rPr>
                <w:rFonts w:ascii="Arial" w:hAnsi="Arial" w:cs="Arial"/>
              </w:rPr>
            </w:pPr>
            <w:r w:rsidRPr="007330F0">
              <w:rPr>
                <w:rFonts w:ascii="Arial" w:hAnsi="Arial" w:cs="Arial"/>
              </w:rPr>
              <w:t>ÁREAS TEMÁTICAS ANEP</w:t>
            </w:r>
          </w:p>
        </w:tc>
      </w:tr>
      <w:tr w:rsidR="009A124E" w:rsidRPr="00C96229" w14:paraId="72D695CC" w14:textId="77777777" w:rsidTr="00026C04">
        <w:tc>
          <w:tcPr>
            <w:tcW w:w="1843" w:type="dxa"/>
            <w:vMerge w:val="restart"/>
            <w:vAlign w:val="center"/>
          </w:tcPr>
          <w:p w14:paraId="499514F4" w14:textId="77777777" w:rsidR="009A124E" w:rsidRPr="007330F0" w:rsidRDefault="009A124E" w:rsidP="009A124E">
            <w:pPr>
              <w:spacing w:after="0" w:line="276" w:lineRule="auto"/>
              <w:ind w:left="212"/>
              <w:jc w:val="center"/>
              <w:rPr>
                <w:rFonts w:ascii="Arial" w:hAnsi="Arial" w:cs="Arial"/>
              </w:rPr>
            </w:pPr>
            <w:r w:rsidRPr="007330F0">
              <w:rPr>
                <w:rFonts w:ascii="Arial" w:hAnsi="Arial" w:cs="Arial"/>
              </w:rPr>
              <w:t>CC. Básicas</w:t>
            </w:r>
          </w:p>
        </w:tc>
        <w:tc>
          <w:tcPr>
            <w:tcW w:w="1559" w:type="dxa"/>
          </w:tcPr>
          <w:p w14:paraId="7751C388" w14:textId="77777777" w:rsidR="009A124E" w:rsidRPr="007330F0" w:rsidRDefault="009A124E" w:rsidP="009A124E">
            <w:pPr>
              <w:spacing w:after="0" w:line="276" w:lineRule="auto"/>
              <w:ind w:left="212"/>
              <w:rPr>
                <w:rFonts w:ascii="Arial" w:hAnsi="Arial" w:cs="Arial"/>
              </w:rPr>
            </w:pPr>
            <w:r w:rsidRPr="007330F0">
              <w:rPr>
                <w:rFonts w:ascii="Arial" w:hAnsi="Arial" w:cs="Arial"/>
              </w:rPr>
              <w:t>01 - CT</w:t>
            </w:r>
          </w:p>
        </w:tc>
        <w:tc>
          <w:tcPr>
            <w:tcW w:w="4820" w:type="dxa"/>
          </w:tcPr>
          <w:p w14:paraId="16C73205" w14:textId="77777777" w:rsidR="009A124E" w:rsidRPr="007330F0" w:rsidRDefault="009A124E" w:rsidP="009A124E">
            <w:pPr>
              <w:spacing w:after="0" w:line="276" w:lineRule="auto"/>
              <w:rPr>
                <w:rFonts w:ascii="Arial" w:hAnsi="Arial" w:cs="Arial"/>
              </w:rPr>
            </w:pPr>
            <w:r w:rsidRPr="007330F0">
              <w:rPr>
                <w:rFonts w:ascii="Arial" w:hAnsi="Arial" w:cs="Arial"/>
              </w:rPr>
              <w:t>Ciencias de la Tierra</w:t>
            </w:r>
          </w:p>
        </w:tc>
      </w:tr>
      <w:tr w:rsidR="009A124E" w:rsidRPr="00C96229" w14:paraId="576C98CF" w14:textId="77777777" w:rsidTr="00026C04">
        <w:tc>
          <w:tcPr>
            <w:tcW w:w="1843" w:type="dxa"/>
            <w:vMerge/>
            <w:vAlign w:val="center"/>
          </w:tcPr>
          <w:p w14:paraId="2D3DA4DA" w14:textId="77777777" w:rsidR="009A124E" w:rsidRPr="007330F0" w:rsidRDefault="009A124E" w:rsidP="009A124E">
            <w:pPr>
              <w:spacing w:after="0" w:line="276" w:lineRule="auto"/>
              <w:ind w:left="212"/>
              <w:jc w:val="center"/>
              <w:rPr>
                <w:rFonts w:ascii="Arial" w:hAnsi="Arial" w:cs="Arial"/>
                <w:highlight w:val="red"/>
              </w:rPr>
            </w:pPr>
          </w:p>
        </w:tc>
        <w:tc>
          <w:tcPr>
            <w:tcW w:w="1559" w:type="dxa"/>
          </w:tcPr>
          <w:p w14:paraId="30EA0ED8" w14:textId="77777777" w:rsidR="009A124E" w:rsidRPr="007330F0" w:rsidRDefault="009A124E" w:rsidP="009A124E">
            <w:pPr>
              <w:spacing w:after="0" w:line="276" w:lineRule="auto"/>
              <w:ind w:left="212"/>
              <w:rPr>
                <w:rFonts w:ascii="Arial" w:hAnsi="Arial" w:cs="Arial"/>
              </w:rPr>
            </w:pPr>
            <w:r w:rsidRPr="007330F0">
              <w:rPr>
                <w:rFonts w:ascii="Arial" w:hAnsi="Arial" w:cs="Arial"/>
              </w:rPr>
              <w:t xml:space="preserve">02 </w:t>
            </w:r>
            <w:r>
              <w:rPr>
                <w:rFonts w:ascii="Arial" w:hAnsi="Arial" w:cs="Arial"/>
              </w:rPr>
              <w:t>–</w:t>
            </w:r>
            <w:r w:rsidRPr="007330F0">
              <w:rPr>
                <w:rFonts w:ascii="Arial" w:hAnsi="Arial" w:cs="Arial"/>
              </w:rPr>
              <w:t xml:space="preserve"> FI</w:t>
            </w:r>
          </w:p>
        </w:tc>
        <w:tc>
          <w:tcPr>
            <w:tcW w:w="4820" w:type="dxa"/>
          </w:tcPr>
          <w:p w14:paraId="1E485188" w14:textId="77777777" w:rsidR="009A124E" w:rsidRPr="007330F0" w:rsidRDefault="009A124E" w:rsidP="009A124E">
            <w:pPr>
              <w:spacing w:after="0" w:line="276" w:lineRule="auto"/>
              <w:rPr>
                <w:rFonts w:ascii="Arial" w:hAnsi="Arial" w:cs="Arial"/>
              </w:rPr>
            </w:pPr>
            <w:r w:rsidRPr="007330F0">
              <w:rPr>
                <w:rFonts w:ascii="Arial" w:hAnsi="Arial" w:cs="Arial"/>
              </w:rPr>
              <w:t>Física y Ciencias del Espacio</w:t>
            </w:r>
          </w:p>
        </w:tc>
      </w:tr>
      <w:tr w:rsidR="009A124E" w:rsidRPr="00C96229" w14:paraId="71B094FC" w14:textId="77777777" w:rsidTr="00026C04">
        <w:tc>
          <w:tcPr>
            <w:tcW w:w="1843" w:type="dxa"/>
            <w:vMerge/>
            <w:vAlign w:val="center"/>
          </w:tcPr>
          <w:p w14:paraId="7C2F2532" w14:textId="77777777" w:rsidR="009A124E" w:rsidRPr="007330F0" w:rsidRDefault="009A124E" w:rsidP="009A124E">
            <w:pPr>
              <w:spacing w:after="0" w:line="276" w:lineRule="auto"/>
              <w:ind w:left="71"/>
              <w:jc w:val="center"/>
              <w:rPr>
                <w:rFonts w:ascii="Arial" w:hAnsi="Arial" w:cs="Arial"/>
              </w:rPr>
            </w:pPr>
          </w:p>
        </w:tc>
        <w:tc>
          <w:tcPr>
            <w:tcW w:w="1559" w:type="dxa"/>
          </w:tcPr>
          <w:p w14:paraId="37B2F3DD" w14:textId="77777777" w:rsidR="009A124E" w:rsidRPr="007330F0" w:rsidRDefault="009A124E" w:rsidP="009A124E">
            <w:pPr>
              <w:spacing w:after="0" w:line="276" w:lineRule="auto"/>
              <w:ind w:left="212"/>
              <w:rPr>
                <w:rFonts w:ascii="Arial" w:hAnsi="Arial" w:cs="Arial"/>
              </w:rPr>
            </w:pPr>
            <w:r w:rsidRPr="007330F0">
              <w:rPr>
                <w:rFonts w:ascii="Arial" w:hAnsi="Arial" w:cs="Arial"/>
              </w:rPr>
              <w:t>03 - MTM</w:t>
            </w:r>
          </w:p>
        </w:tc>
        <w:tc>
          <w:tcPr>
            <w:tcW w:w="4820" w:type="dxa"/>
          </w:tcPr>
          <w:p w14:paraId="67423322" w14:textId="77777777" w:rsidR="009A124E" w:rsidRPr="007330F0" w:rsidRDefault="009A124E" w:rsidP="009A124E">
            <w:pPr>
              <w:spacing w:after="0" w:line="276" w:lineRule="auto"/>
              <w:rPr>
                <w:rFonts w:ascii="Arial" w:hAnsi="Arial" w:cs="Arial"/>
              </w:rPr>
            </w:pPr>
            <w:r w:rsidRPr="007330F0">
              <w:rPr>
                <w:rFonts w:ascii="Arial" w:hAnsi="Arial" w:cs="Arial"/>
              </w:rPr>
              <w:t>Matemáticas</w:t>
            </w:r>
          </w:p>
        </w:tc>
      </w:tr>
      <w:tr w:rsidR="009A124E" w:rsidRPr="00C96229" w14:paraId="52287E7D" w14:textId="77777777" w:rsidTr="00026C04">
        <w:tc>
          <w:tcPr>
            <w:tcW w:w="1843" w:type="dxa"/>
            <w:vMerge/>
            <w:vAlign w:val="center"/>
          </w:tcPr>
          <w:p w14:paraId="1E508E7F" w14:textId="77777777" w:rsidR="009A124E" w:rsidRPr="007330F0" w:rsidRDefault="009A124E" w:rsidP="009A124E">
            <w:pPr>
              <w:spacing w:after="0" w:line="276" w:lineRule="auto"/>
              <w:ind w:left="71"/>
              <w:jc w:val="center"/>
              <w:rPr>
                <w:rFonts w:ascii="Arial" w:hAnsi="Arial" w:cs="Arial"/>
              </w:rPr>
            </w:pPr>
          </w:p>
        </w:tc>
        <w:tc>
          <w:tcPr>
            <w:tcW w:w="1559" w:type="dxa"/>
          </w:tcPr>
          <w:p w14:paraId="137756DC" w14:textId="77777777" w:rsidR="009A124E" w:rsidRPr="007330F0" w:rsidRDefault="009A124E" w:rsidP="009A124E">
            <w:pPr>
              <w:spacing w:after="0" w:line="276" w:lineRule="auto"/>
              <w:ind w:left="212"/>
              <w:rPr>
                <w:rFonts w:ascii="Arial" w:hAnsi="Arial" w:cs="Arial"/>
              </w:rPr>
            </w:pPr>
            <w:r w:rsidRPr="007330F0">
              <w:rPr>
                <w:rFonts w:ascii="Arial" w:hAnsi="Arial" w:cs="Arial"/>
              </w:rPr>
              <w:t>04 - QMC</w:t>
            </w:r>
          </w:p>
        </w:tc>
        <w:tc>
          <w:tcPr>
            <w:tcW w:w="4820" w:type="dxa"/>
          </w:tcPr>
          <w:p w14:paraId="644BFCA7" w14:textId="77777777" w:rsidR="009A124E" w:rsidRPr="007330F0" w:rsidRDefault="009A124E" w:rsidP="009A124E">
            <w:pPr>
              <w:spacing w:after="0" w:line="276" w:lineRule="auto"/>
              <w:rPr>
                <w:rFonts w:ascii="Arial" w:hAnsi="Arial" w:cs="Arial"/>
              </w:rPr>
            </w:pPr>
            <w:r w:rsidRPr="007330F0">
              <w:rPr>
                <w:rFonts w:ascii="Arial" w:hAnsi="Arial" w:cs="Arial"/>
              </w:rPr>
              <w:t>Química</w:t>
            </w:r>
          </w:p>
        </w:tc>
      </w:tr>
      <w:tr w:rsidR="009A124E" w:rsidRPr="00C96229" w14:paraId="2F09FB43" w14:textId="77777777" w:rsidTr="00026C04">
        <w:tc>
          <w:tcPr>
            <w:tcW w:w="1843" w:type="dxa"/>
            <w:vMerge w:val="restart"/>
            <w:vAlign w:val="center"/>
          </w:tcPr>
          <w:p w14:paraId="768969DB" w14:textId="77777777" w:rsidR="009A124E" w:rsidRPr="007330F0" w:rsidRDefault="009A124E" w:rsidP="009A124E">
            <w:pPr>
              <w:spacing w:after="0" w:line="276" w:lineRule="auto"/>
              <w:ind w:left="71"/>
              <w:jc w:val="center"/>
              <w:rPr>
                <w:rFonts w:ascii="Arial" w:hAnsi="Arial" w:cs="Arial"/>
              </w:rPr>
            </w:pPr>
            <w:r w:rsidRPr="007330F0">
              <w:rPr>
                <w:rFonts w:ascii="Arial" w:hAnsi="Arial" w:cs="Arial"/>
              </w:rPr>
              <w:t>CC. de la Vida y de la Salud</w:t>
            </w:r>
          </w:p>
        </w:tc>
        <w:tc>
          <w:tcPr>
            <w:tcW w:w="1559" w:type="dxa"/>
          </w:tcPr>
          <w:p w14:paraId="10AEFEB5" w14:textId="77777777" w:rsidR="009A124E" w:rsidRPr="007330F0" w:rsidRDefault="009A124E" w:rsidP="009A124E">
            <w:pPr>
              <w:spacing w:after="0" w:line="276" w:lineRule="auto"/>
              <w:ind w:left="212"/>
              <w:rPr>
                <w:rFonts w:ascii="Arial" w:hAnsi="Arial" w:cs="Arial"/>
              </w:rPr>
            </w:pPr>
            <w:r w:rsidRPr="007330F0">
              <w:rPr>
                <w:rFonts w:ascii="Arial" w:hAnsi="Arial" w:cs="Arial"/>
              </w:rPr>
              <w:t>05 - BFS</w:t>
            </w:r>
          </w:p>
        </w:tc>
        <w:tc>
          <w:tcPr>
            <w:tcW w:w="4820" w:type="dxa"/>
          </w:tcPr>
          <w:p w14:paraId="246E1AE1" w14:textId="77777777" w:rsidR="009A124E" w:rsidRPr="007330F0" w:rsidRDefault="009A124E" w:rsidP="009A124E">
            <w:pPr>
              <w:spacing w:after="0" w:line="276" w:lineRule="auto"/>
              <w:rPr>
                <w:rFonts w:ascii="Arial" w:hAnsi="Arial" w:cs="Arial"/>
              </w:rPr>
            </w:pPr>
            <w:r w:rsidRPr="007330F0">
              <w:rPr>
                <w:rFonts w:ascii="Arial" w:hAnsi="Arial" w:cs="Arial"/>
              </w:rPr>
              <w:t>Biología Fundamental y de Sistemas</w:t>
            </w:r>
          </w:p>
        </w:tc>
      </w:tr>
      <w:tr w:rsidR="009A124E" w:rsidRPr="00C96229" w14:paraId="4BB46491" w14:textId="77777777" w:rsidTr="00026C04">
        <w:tc>
          <w:tcPr>
            <w:tcW w:w="1843" w:type="dxa"/>
            <w:vMerge/>
            <w:vAlign w:val="center"/>
          </w:tcPr>
          <w:p w14:paraId="2CF904CB" w14:textId="77777777" w:rsidR="009A124E" w:rsidRPr="007330F0" w:rsidRDefault="009A124E" w:rsidP="009A124E">
            <w:pPr>
              <w:spacing w:after="0" w:line="276" w:lineRule="auto"/>
              <w:ind w:left="71"/>
              <w:jc w:val="center"/>
              <w:rPr>
                <w:rFonts w:ascii="Arial" w:hAnsi="Arial" w:cs="Arial"/>
              </w:rPr>
            </w:pPr>
          </w:p>
        </w:tc>
        <w:tc>
          <w:tcPr>
            <w:tcW w:w="1559" w:type="dxa"/>
          </w:tcPr>
          <w:p w14:paraId="6839B636" w14:textId="77777777" w:rsidR="009A124E" w:rsidRPr="007330F0" w:rsidRDefault="009A124E" w:rsidP="009A124E">
            <w:pPr>
              <w:spacing w:after="0" w:line="276" w:lineRule="auto"/>
              <w:ind w:left="212"/>
              <w:rPr>
                <w:rFonts w:ascii="Arial" w:hAnsi="Arial" w:cs="Arial"/>
              </w:rPr>
            </w:pPr>
            <w:r w:rsidRPr="007330F0">
              <w:rPr>
                <w:rFonts w:ascii="Arial" w:hAnsi="Arial" w:cs="Arial"/>
              </w:rPr>
              <w:t>06 - BMED</w:t>
            </w:r>
          </w:p>
        </w:tc>
        <w:tc>
          <w:tcPr>
            <w:tcW w:w="4820" w:type="dxa"/>
          </w:tcPr>
          <w:p w14:paraId="091026FD" w14:textId="77777777" w:rsidR="009A124E" w:rsidRPr="007330F0" w:rsidRDefault="009A124E" w:rsidP="009A124E">
            <w:pPr>
              <w:spacing w:after="0" w:line="276" w:lineRule="auto"/>
              <w:rPr>
                <w:rFonts w:ascii="Arial" w:hAnsi="Arial" w:cs="Arial"/>
              </w:rPr>
            </w:pPr>
            <w:r w:rsidRPr="007330F0">
              <w:rPr>
                <w:rFonts w:ascii="Arial" w:hAnsi="Arial" w:cs="Arial"/>
              </w:rPr>
              <w:t>Biomedicina</w:t>
            </w:r>
          </w:p>
        </w:tc>
      </w:tr>
      <w:tr w:rsidR="009A124E" w:rsidRPr="00C96229" w14:paraId="108840F2" w14:textId="77777777" w:rsidTr="00026C04">
        <w:tc>
          <w:tcPr>
            <w:tcW w:w="1843" w:type="dxa"/>
            <w:vMerge/>
            <w:vAlign w:val="center"/>
          </w:tcPr>
          <w:p w14:paraId="6282F267" w14:textId="77777777" w:rsidR="009A124E" w:rsidRPr="007330F0" w:rsidRDefault="009A124E" w:rsidP="009A124E">
            <w:pPr>
              <w:spacing w:after="0" w:line="276" w:lineRule="auto"/>
              <w:ind w:left="71"/>
              <w:jc w:val="center"/>
              <w:rPr>
                <w:rFonts w:ascii="Arial" w:hAnsi="Arial" w:cs="Arial"/>
              </w:rPr>
            </w:pPr>
          </w:p>
        </w:tc>
        <w:tc>
          <w:tcPr>
            <w:tcW w:w="1559" w:type="dxa"/>
          </w:tcPr>
          <w:p w14:paraId="549A508E" w14:textId="77777777" w:rsidR="009A124E" w:rsidRPr="007330F0" w:rsidRDefault="009A124E" w:rsidP="009A124E">
            <w:pPr>
              <w:spacing w:after="0" w:line="276" w:lineRule="auto"/>
              <w:ind w:left="212"/>
              <w:rPr>
                <w:rFonts w:ascii="Arial" w:hAnsi="Arial" w:cs="Arial"/>
              </w:rPr>
            </w:pPr>
            <w:r w:rsidRPr="007330F0">
              <w:rPr>
                <w:rFonts w:ascii="Arial" w:hAnsi="Arial" w:cs="Arial"/>
              </w:rPr>
              <w:t>07 - MCLI</w:t>
            </w:r>
          </w:p>
        </w:tc>
        <w:tc>
          <w:tcPr>
            <w:tcW w:w="4820" w:type="dxa"/>
          </w:tcPr>
          <w:p w14:paraId="3F112A15" w14:textId="77777777" w:rsidR="009A124E" w:rsidRPr="007330F0" w:rsidRDefault="009A124E" w:rsidP="009A124E">
            <w:pPr>
              <w:spacing w:after="0" w:line="276" w:lineRule="auto"/>
              <w:rPr>
                <w:rFonts w:ascii="Arial" w:hAnsi="Arial" w:cs="Arial"/>
              </w:rPr>
            </w:pPr>
            <w:r w:rsidRPr="007330F0">
              <w:rPr>
                <w:rFonts w:ascii="Arial" w:hAnsi="Arial" w:cs="Arial"/>
              </w:rPr>
              <w:t>Medicina Clínica y Epidemiología</w:t>
            </w:r>
          </w:p>
        </w:tc>
      </w:tr>
      <w:tr w:rsidR="009A124E" w:rsidRPr="00C96229" w14:paraId="6E832615" w14:textId="77777777" w:rsidTr="00026C04">
        <w:tc>
          <w:tcPr>
            <w:tcW w:w="1843" w:type="dxa"/>
            <w:vMerge/>
            <w:vAlign w:val="center"/>
          </w:tcPr>
          <w:p w14:paraId="56304B2B" w14:textId="77777777" w:rsidR="009A124E" w:rsidRPr="007330F0" w:rsidRDefault="009A124E" w:rsidP="009A124E">
            <w:pPr>
              <w:spacing w:after="0" w:line="276" w:lineRule="auto"/>
              <w:ind w:left="71"/>
              <w:jc w:val="center"/>
              <w:rPr>
                <w:rFonts w:ascii="Arial" w:hAnsi="Arial" w:cs="Arial"/>
              </w:rPr>
            </w:pPr>
          </w:p>
        </w:tc>
        <w:tc>
          <w:tcPr>
            <w:tcW w:w="1559" w:type="dxa"/>
          </w:tcPr>
          <w:p w14:paraId="15C0A6DC" w14:textId="77777777" w:rsidR="009A124E" w:rsidRPr="007330F0" w:rsidRDefault="009A124E" w:rsidP="009A124E">
            <w:pPr>
              <w:spacing w:after="0" w:line="276" w:lineRule="auto"/>
              <w:ind w:left="212"/>
              <w:rPr>
                <w:rFonts w:ascii="Arial" w:hAnsi="Arial" w:cs="Arial"/>
              </w:rPr>
            </w:pPr>
            <w:r w:rsidRPr="007330F0">
              <w:rPr>
                <w:rFonts w:ascii="Arial" w:hAnsi="Arial" w:cs="Arial"/>
              </w:rPr>
              <w:t>08 - BVAE</w:t>
            </w:r>
          </w:p>
        </w:tc>
        <w:tc>
          <w:tcPr>
            <w:tcW w:w="4820" w:type="dxa"/>
          </w:tcPr>
          <w:p w14:paraId="1ACE1187" w14:textId="77777777" w:rsidR="009A124E" w:rsidRPr="007330F0" w:rsidRDefault="009A124E" w:rsidP="009A124E">
            <w:pPr>
              <w:spacing w:after="0" w:line="276" w:lineRule="auto"/>
              <w:rPr>
                <w:rFonts w:ascii="Arial" w:hAnsi="Arial" w:cs="Arial"/>
              </w:rPr>
            </w:pPr>
            <w:r w:rsidRPr="007330F0">
              <w:rPr>
                <w:rFonts w:ascii="Arial" w:hAnsi="Arial" w:cs="Arial"/>
              </w:rPr>
              <w:t>Biología Vegetal y Animal. Ecología.</w:t>
            </w:r>
          </w:p>
        </w:tc>
      </w:tr>
      <w:tr w:rsidR="009A124E" w:rsidRPr="00C96229" w14:paraId="596D5233" w14:textId="77777777" w:rsidTr="00026C04">
        <w:tc>
          <w:tcPr>
            <w:tcW w:w="1843" w:type="dxa"/>
            <w:vMerge/>
            <w:vAlign w:val="center"/>
          </w:tcPr>
          <w:p w14:paraId="3858DCC1" w14:textId="77777777" w:rsidR="009A124E" w:rsidRPr="007330F0" w:rsidRDefault="009A124E" w:rsidP="009A124E">
            <w:pPr>
              <w:spacing w:after="0" w:line="276" w:lineRule="auto"/>
              <w:ind w:left="71"/>
              <w:jc w:val="center"/>
              <w:rPr>
                <w:rFonts w:ascii="Arial" w:hAnsi="Arial" w:cs="Arial"/>
              </w:rPr>
            </w:pPr>
          </w:p>
        </w:tc>
        <w:tc>
          <w:tcPr>
            <w:tcW w:w="1559" w:type="dxa"/>
          </w:tcPr>
          <w:p w14:paraId="4419ABF5" w14:textId="77777777" w:rsidR="009A124E" w:rsidRPr="007330F0" w:rsidRDefault="009A124E" w:rsidP="009A124E">
            <w:pPr>
              <w:spacing w:after="0" w:line="276" w:lineRule="auto"/>
              <w:ind w:left="212"/>
              <w:rPr>
                <w:rFonts w:ascii="Arial" w:hAnsi="Arial" w:cs="Arial"/>
              </w:rPr>
            </w:pPr>
            <w:r w:rsidRPr="007330F0">
              <w:rPr>
                <w:rFonts w:ascii="Arial" w:hAnsi="Arial" w:cs="Arial"/>
              </w:rPr>
              <w:t>09 - AGR</w:t>
            </w:r>
          </w:p>
        </w:tc>
        <w:tc>
          <w:tcPr>
            <w:tcW w:w="4820" w:type="dxa"/>
          </w:tcPr>
          <w:p w14:paraId="27E6B9A9" w14:textId="77777777" w:rsidR="009A124E" w:rsidRPr="007330F0" w:rsidRDefault="009A124E" w:rsidP="009A124E">
            <w:pPr>
              <w:spacing w:after="0" w:line="276" w:lineRule="auto"/>
              <w:rPr>
                <w:rFonts w:ascii="Arial" w:hAnsi="Arial" w:cs="Arial"/>
              </w:rPr>
            </w:pPr>
            <w:r w:rsidRPr="007330F0">
              <w:rPr>
                <w:rFonts w:ascii="Arial" w:hAnsi="Arial" w:cs="Arial"/>
              </w:rPr>
              <w:t>Agricultura</w:t>
            </w:r>
          </w:p>
        </w:tc>
      </w:tr>
      <w:tr w:rsidR="009A124E" w:rsidRPr="00C96229" w14:paraId="20339CB8" w14:textId="77777777" w:rsidTr="00026C04">
        <w:tc>
          <w:tcPr>
            <w:tcW w:w="1843" w:type="dxa"/>
            <w:vMerge/>
            <w:vAlign w:val="center"/>
          </w:tcPr>
          <w:p w14:paraId="51F74525" w14:textId="77777777" w:rsidR="009A124E" w:rsidRPr="007330F0" w:rsidRDefault="009A124E" w:rsidP="009A124E">
            <w:pPr>
              <w:spacing w:after="0" w:line="276" w:lineRule="auto"/>
              <w:ind w:left="71"/>
              <w:jc w:val="center"/>
              <w:rPr>
                <w:rFonts w:ascii="Arial" w:hAnsi="Arial" w:cs="Arial"/>
              </w:rPr>
            </w:pPr>
          </w:p>
        </w:tc>
        <w:tc>
          <w:tcPr>
            <w:tcW w:w="1559" w:type="dxa"/>
          </w:tcPr>
          <w:p w14:paraId="16247562" w14:textId="77777777" w:rsidR="009A124E" w:rsidRPr="007330F0" w:rsidRDefault="009A124E" w:rsidP="009A124E">
            <w:pPr>
              <w:spacing w:after="0" w:line="276" w:lineRule="auto"/>
              <w:ind w:left="212"/>
              <w:rPr>
                <w:rFonts w:ascii="Arial" w:hAnsi="Arial" w:cs="Arial"/>
              </w:rPr>
            </w:pPr>
            <w:r w:rsidRPr="007330F0">
              <w:rPr>
                <w:rFonts w:ascii="Arial" w:hAnsi="Arial" w:cs="Arial"/>
              </w:rPr>
              <w:t>10 - TA</w:t>
            </w:r>
          </w:p>
        </w:tc>
        <w:tc>
          <w:tcPr>
            <w:tcW w:w="4820" w:type="dxa"/>
          </w:tcPr>
          <w:p w14:paraId="0FB7FB62" w14:textId="77777777" w:rsidR="009A124E" w:rsidRPr="007330F0" w:rsidRDefault="009A124E" w:rsidP="009A124E">
            <w:pPr>
              <w:spacing w:after="0" w:line="276" w:lineRule="auto"/>
              <w:rPr>
                <w:rFonts w:ascii="Arial" w:hAnsi="Arial" w:cs="Arial"/>
              </w:rPr>
            </w:pPr>
            <w:r w:rsidRPr="007330F0">
              <w:rPr>
                <w:rFonts w:ascii="Arial" w:hAnsi="Arial" w:cs="Arial"/>
              </w:rPr>
              <w:t>Ciencia y Tecnología de Alimentos</w:t>
            </w:r>
          </w:p>
        </w:tc>
      </w:tr>
      <w:tr w:rsidR="009A124E" w:rsidRPr="00C96229" w14:paraId="03EEF34C" w14:textId="77777777" w:rsidTr="00026C04">
        <w:tc>
          <w:tcPr>
            <w:tcW w:w="1843" w:type="dxa"/>
            <w:vMerge/>
            <w:vAlign w:val="center"/>
          </w:tcPr>
          <w:p w14:paraId="77100892" w14:textId="77777777" w:rsidR="009A124E" w:rsidRPr="007330F0" w:rsidRDefault="009A124E" w:rsidP="009A124E">
            <w:pPr>
              <w:spacing w:after="0" w:line="276" w:lineRule="auto"/>
              <w:ind w:left="71"/>
              <w:jc w:val="center"/>
              <w:rPr>
                <w:rFonts w:ascii="Arial" w:hAnsi="Arial" w:cs="Arial"/>
              </w:rPr>
            </w:pPr>
          </w:p>
        </w:tc>
        <w:tc>
          <w:tcPr>
            <w:tcW w:w="1559" w:type="dxa"/>
          </w:tcPr>
          <w:p w14:paraId="3D25BF0D" w14:textId="77777777" w:rsidR="009A124E" w:rsidRPr="007330F0" w:rsidRDefault="009A124E" w:rsidP="009A124E">
            <w:pPr>
              <w:spacing w:after="0" w:line="276" w:lineRule="auto"/>
              <w:ind w:left="212"/>
              <w:rPr>
                <w:rFonts w:ascii="Arial" w:hAnsi="Arial" w:cs="Arial"/>
              </w:rPr>
            </w:pPr>
            <w:r w:rsidRPr="007330F0">
              <w:rPr>
                <w:rFonts w:ascii="Arial" w:hAnsi="Arial" w:cs="Arial"/>
              </w:rPr>
              <w:t>11 - GAN</w:t>
            </w:r>
          </w:p>
        </w:tc>
        <w:tc>
          <w:tcPr>
            <w:tcW w:w="4820" w:type="dxa"/>
          </w:tcPr>
          <w:p w14:paraId="6C1F32DB" w14:textId="77777777" w:rsidR="009A124E" w:rsidRPr="007330F0" w:rsidRDefault="009A124E" w:rsidP="009A124E">
            <w:pPr>
              <w:spacing w:after="0" w:line="276" w:lineRule="auto"/>
              <w:rPr>
                <w:rFonts w:ascii="Arial" w:hAnsi="Arial" w:cs="Arial"/>
              </w:rPr>
            </w:pPr>
            <w:r w:rsidRPr="007330F0">
              <w:rPr>
                <w:rFonts w:ascii="Arial" w:hAnsi="Arial" w:cs="Arial"/>
              </w:rPr>
              <w:t>Ganadería y Pesca</w:t>
            </w:r>
          </w:p>
        </w:tc>
      </w:tr>
      <w:tr w:rsidR="009A124E" w:rsidRPr="00C96229" w14:paraId="3934E912" w14:textId="77777777" w:rsidTr="00026C04">
        <w:tc>
          <w:tcPr>
            <w:tcW w:w="1843" w:type="dxa"/>
            <w:vMerge w:val="restart"/>
            <w:vAlign w:val="center"/>
          </w:tcPr>
          <w:p w14:paraId="00F86848" w14:textId="77777777" w:rsidR="009A124E" w:rsidRPr="007330F0" w:rsidRDefault="009A124E" w:rsidP="009A124E">
            <w:pPr>
              <w:spacing w:after="0" w:line="276" w:lineRule="auto"/>
              <w:ind w:left="71"/>
              <w:jc w:val="center"/>
              <w:rPr>
                <w:rFonts w:ascii="Arial" w:hAnsi="Arial" w:cs="Arial"/>
              </w:rPr>
            </w:pPr>
            <w:r w:rsidRPr="007330F0">
              <w:rPr>
                <w:rFonts w:ascii="Arial" w:hAnsi="Arial" w:cs="Arial"/>
              </w:rPr>
              <w:t>Ingeniería</w:t>
            </w:r>
            <w:r>
              <w:rPr>
                <w:rFonts w:ascii="Arial" w:hAnsi="Arial" w:cs="Arial"/>
              </w:rPr>
              <w:t>s</w:t>
            </w:r>
            <w:r w:rsidRPr="007330F0">
              <w:rPr>
                <w:rFonts w:ascii="Arial" w:hAnsi="Arial" w:cs="Arial"/>
              </w:rPr>
              <w:t xml:space="preserve"> y Tecnologías</w:t>
            </w:r>
          </w:p>
        </w:tc>
        <w:tc>
          <w:tcPr>
            <w:tcW w:w="1559" w:type="dxa"/>
          </w:tcPr>
          <w:p w14:paraId="54C53213" w14:textId="77777777" w:rsidR="009A124E" w:rsidRPr="007330F0" w:rsidRDefault="009A124E" w:rsidP="009A124E">
            <w:pPr>
              <w:spacing w:after="0" w:line="276" w:lineRule="auto"/>
              <w:ind w:left="212"/>
              <w:rPr>
                <w:rFonts w:ascii="Arial" w:hAnsi="Arial" w:cs="Arial"/>
              </w:rPr>
            </w:pPr>
            <w:r w:rsidRPr="007330F0">
              <w:rPr>
                <w:rFonts w:ascii="Arial" w:hAnsi="Arial" w:cs="Arial"/>
              </w:rPr>
              <w:t>12 - TM</w:t>
            </w:r>
          </w:p>
        </w:tc>
        <w:tc>
          <w:tcPr>
            <w:tcW w:w="4820" w:type="dxa"/>
          </w:tcPr>
          <w:p w14:paraId="2C1EEB48" w14:textId="77777777" w:rsidR="009A124E" w:rsidRPr="007330F0" w:rsidRDefault="009A124E" w:rsidP="009A124E">
            <w:pPr>
              <w:spacing w:after="0" w:line="276" w:lineRule="auto"/>
              <w:rPr>
                <w:rFonts w:ascii="Arial" w:hAnsi="Arial" w:cs="Arial"/>
              </w:rPr>
            </w:pPr>
            <w:r w:rsidRPr="007330F0">
              <w:rPr>
                <w:rFonts w:ascii="Arial" w:hAnsi="Arial" w:cs="Arial"/>
              </w:rPr>
              <w:t>Ciencia y Tecnología de Materiales</w:t>
            </w:r>
          </w:p>
        </w:tc>
      </w:tr>
      <w:tr w:rsidR="009A124E" w:rsidRPr="00C96229" w14:paraId="7ACD4435" w14:textId="77777777" w:rsidTr="00026C04">
        <w:tc>
          <w:tcPr>
            <w:tcW w:w="1843" w:type="dxa"/>
            <w:vMerge/>
            <w:vAlign w:val="center"/>
          </w:tcPr>
          <w:p w14:paraId="3DDE2F0E" w14:textId="77777777" w:rsidR="009A124E" w:rsidRPr="007330F0" w:rsidRDefault="009A124E" w:rsidP="009A124E">
            <w:pPr>
              <w:spacing w:after="0" w:line="276" w:lineRule="auto"/>
              <w:ind w:left="71"/>
              <w:jc w:val="center"/>
              <w:rPr>
                <w:rFonts w:ascii="Arial" w:hAnsi="Arial" w:cs="Arial"/>
              </w:rPr>
            </w:pPr>
          </w:p>
        </w:tc>
        <w:tc>
          <w:tcPr>
            <w:tcW w:w="1559" w:type="dxa"/>
          </w:tcPr>
          <w:p w14:paraId="0FC00BEC" w14:textId="77777777" w:rsidR="009A124E" w:rsidRPr="007330F0" w:rsidRDefault="009A124E" w:rsidP="009A124E">
            <w:pPr>
              <w:spacing w:after="0" w:line="276" w:lineRule="auto"/>
              <w:ind w:left="212"/>
              <w:rPr>
                <w:rFonts w:ascii="Arial" w:hAnsi="Arial" w:cs="Arial"/>
              </w:rPr>
            </w:pPr>
            <w:r w:rsidRPr="007330F0">
              <w:rPr>
                <w:rFonts w:ascii="Arial" w:hAnsi="Arial" w:cs="Arial"/>
              </w:rPr>
              <w:t>13 - INF</w:t>
            </w:r>
          </w:p>
        </w:tc>
        <w:tc>
          <w:tcPr>
            <w:tcW w:w="4820" w:type="dxa"/>
          </w:tcPr>
          <w:p w14:paraId="55961C6C" w14:textId="77777777" w:rsidR="009A124E" w:rsidRPr="007330F0" w:rsidRDefault="009A124E" w:rsidP="009A124E">
            <w:pPr>
              <w:spacing w:after="0" w:line="276" w:lineRule="auto"/>
              <w:rPr>
                <w:rFonts w:ascii="Arial" w:hAnsi="Arial" w:cs="Arial"/>
              </w:rPr>
            </w:pPr>
            <w:r>
              <w:rPr>
                <w:rFonts w:ascii="Arial" w:hAnsi="Arial" w:cs="Arial"/>
              </w:rPr>
              <w:t xml:space="preserve">Ciencias de la Computación y </w:t>
            </w:r>
            <w:proofErr w:type="spellStart"/>
            <w:r>
              <w:rPr>
                <w:rFonts w:ascii="Arial" w:hAnsi="Arial" w:cs="Arial"/>
              </w:rPr>
              <w:t>Te</w:t>
            </w:r>
            <w:r w:rsidRPr="007330F0">
              <w:rPr>
                <w:rFonts w:ascii="Arial" w:hAnsi="Arial" w:cs="Arial"/>
              </w:rPr>
              <w:t>cn</w:t>
            </w:r>
            <w:proofErr w:type="spellEnd"/>
            <w:r w:rsidRPr="007330F0">
              <w:rPr>
                <w:rFonts w:ascii="Arial" w:hAnsi="Arial" w:cs="Arial"/>
              </w:rPr>
              <w:t>. Informática</w:t>
            </w:r>
          </w:p>
        </w:tc>
      </w:tr>
      <w:tr w:rsidR="009A124E" w:rsidRPr="00C96229" w14:paraId="210138C0" w14:textId="77777777" w:rsidTr="00026C04">
        <w:tc>
          <w:tcPr>
            <w:tcW w:w="1843" w:type="dxa"/>
            <w:vMerge/>
            <w:vAlign w:val="center"/>
          </w:tcPr>
          <w:p w14:paraId="2FBE9174" w14:textId="77777777" w:rsidR="009A124E" w:rsidRPr="007330F0" w:rsidRDefault="009A124E" w:rsidP="009A124E">
            <w:pPr>
              <w:spacing w:after="0" w:line="276" w:lineRule="auto"/>
              <w:ind w:left="71"/>
              <w:jc w:val="center"/>
              <w:rPr>
                <w:rFonts w:ascii="Arial" w:hAnsi="Arial" w:cs="Arial"/>
              </w:rPr>
            </w:pPr>
          </w:p>
        </w:tc>
        <w:tc>
          <w:tcPr>
            <w:tcW w:w="1559" w:type="dxa"/>
          </w:tcPr>
          <w:p w14:paraId="3CDECDB5" w14:textId="77777777" w:rsidR="009A124E" w:rsidRPr="007330F0" w:rsidRDefault="009A124E" w:rsidP="009A124E">
            <w:pPr>
              <w:spacing w:after="0" w:line="276" w:lineRule="auto"/>
              <w:ind w:left="212"/>
              <w:rPr>
                <w:rFonts w:ascii="Arial" w:hAnsi="Arial" w:cs="Arial"/>
              </w:rPr>
            </w:pPr>
            <w:r w:rsidRPr="007330F0">
              <w:rPr>
                <w:rFonts w:ascii="Arial" w:hAnsi="Arial" w:cs="Arial"/>
              </w:rPr>
              <w:t>14 - ICI</w:t>
            </w:r>
          </w:p>
        </w:tc>
        <w:tc>
          <w:tcPr>
            <w:tcW w:w="4820" w:type="dxa"/>
          </w:tcPr>
          <w:p w14:paraId="4A8665EE" w14:textId="77777777" w:rsidR="009A124E" w:rsidRPr="007330F0" w:rsidRDefault="009A124E" w:rsidP="009A124E">
            <w:pPr>
              <w:spacing w:after="0" w:line="276" w:lineRule="auto"/>
              <w:rPr>
                <w:rFonts w:ascii="Arial" w:hAnsi="Arial" w:cs="Arial"/>
              </w:rPr>
            </w:pPr>
            <w:r w:rsidRPr="007330F0">
              <w:rPr>
                <w:rFonts w:ascii="Arial" w:hAnsi="Arial" w:cs="Arial"/>
              </w:rPr>
              <w:t>Ingeniería Civil y Arquitectura</w:t>
            </w:r>
          </w:p>
        </w:tc>
      </w:tr>
      <w:tr w:rsidR="009A124E" w:rsidRPr="00C96229" w14:paraId="47C98089" w14:textId="77777777" w:rsidTr="00026C04">
        <w:tc>
          <w:tcPr>
            <w:tcW w:w="1843" w:type="dxa"/>
            <w:vMerge/>
            <w:vAlign w:val="center"/>
          </w:tcPr>
          <w:p w14:paraId="46EAD6B2" w14:textId="77777777" w:rsidR="009A124E" w:rsidRPr="007330F0" w:rsidRDefault="009A124E" w:rsidP="009A124E">
            <w:pPr>
              <w:spacing w:after="0" w:line="276" w:lineRule="auto"/>
              <w:ind w:left="71"/>
              <w:jc w:val="center"/>
              <w:rPr>
                <w:rFonts w:ascii="Arial" w:hAnsi="Arial" w:cs="Arial"/>
              </w:rPr>
            </w:pPr>
          </w:p>
        </w:tc>
        <w:tc>
          <w:tcPr>
            <w:tcW w:w="1559" w:type="dxa"/>
          </w:tcPr>
          <w:p w14:paraId="3A3B464D" w14:textId="77777777" w:rsidR="009A124E" w:rsidRPr="007330F0" w:rsidRDefault="009A124E" w:rsidP="009A124E">
            <w:pPr>
              <w:spacing w:after="0" w:line="276" w:lineRule="auto"/>
              <w:ind w:left="212"/>
              <w:rPr>
                <w:rFonts w:ascii="Arial" w:hAnsi="Arial" w:cs="Arial"/>
              </w:rPr>
            </w:pPr>
            <w:r w:rsidRPr="007330F0">
              <w:rPr>
                <w:rFonts w:ascii="Arial" w:hAnsi="Arial" w:cs="Arial"/>
              </w:rPr>
              <w:t>15 - IEL</w:t>
            </w:r>
          </w:p>
        </w:tc>
        <w:tc>
          <w:tcPr>
            <w:tcW w:w="4820" w:type="dxa"/>
          </w:tcPr>
          <w:p w14:paraId="0F04D76F" w14:textId="77777777" w:rsidR="009A124E" w:rsidRPr="007330F0" w:rsidRDefault="009A124E" w:rsidP="009A124E">
            <w:pPr>
              <w:spacing w:after="0" w:line="276" w:lineRule="auto"/>
              <w:rPr>
                <w:rFonts w:ascii="Arial" w:hAnsi="Arial" w:cs="Arial"/>
              </w:rPr>
            </w:pPr>
            <w:r w:rsidRPr="007330F0">
              <w:rPr>
                <w:rFonts w:ascii="Arial" w:hAnsi="Arial" w:cs="Arial"/>
              </w:rPr>
              <w:t>Ingeniería Eléctrica, Electrónica y Automática</w:t>
            </w:r>
          </w:p>
        </w:tc>
      </w:tr>
      <w:tr w:rsidR="009A124E" w:rsidRPr="00C96229" w14:paraId="703C8C8C" w14:textId="77777777" w:rsidTr="00026C04">
        <w:tc>
          <w:tcPr>
            <w:tcW w:w="1843" w:type="dxa"/>
            <w:vMerge/>
            <w:vAlign w:val="center"/>
          </w:tcPr>
          <w:p w14:paraId="1854DEFD" w14:textId="77777777" w:rsidR="009A124E" w:rsidRPr="007330F0" w:rsidRDefault="009A124E" w:rsidP="009A124E">
            <w:pPr>
              <w:spacing w:after="0" w:line="276" w:lineRule="auto"/>
              <w:ind w:left="71"/>
              <w:jc w:val="center"/>
              <w:rPr>
                <w:rFonts w:ascii="Arial" w:hAnsi="Arial" w:cs="Arial"/>
              </w:rPr>
            </w:pPr>
          </w:p>
        </w:tc>
        <w:tc>
          <w:tcPr>
            <w:tcW w:w="1559" w:type="dxa"/>
          </w:tcPr>
          <w:p w14:paraId="0AFB53E0" w14:textId="77777777" w:rsidR="009A124E" w:rsidRPr="007330F0" w:rsidRDefault="009A124E" w:rsidP="009A124E">
            <w:pPr>
              <w:spacing w:after="0" w:line="276" w:lineRule="auto"/>
              <w:ind w:left="212"/>
              <w:rPr>
                <w:rFonts w:ascii="Arial" w:hAnsi="Arial" w:cs="Arial"/>
              </w:rPr>
            </w:pPr>
            <w:r w:rsidRPr="007330F0">
              <w:rPr>
                <w:rFonts w:ascii="Arial" w:hAnsi="Arial" w:cs="Arial"/>
              </w:rPr>
              <w:t>16 - IME</w:t>
            </w:r>
          </w:p>
        </w:tc>
        <w:tc>
          <w:tcPr>
            <w:tcW w:w="4820" w:type="dxa"/>
          </w:tcPr>
          <w:p w14:paraId="66CD622F" w14:textId="77777777" w:rsidR="009A124E" w:rsidRPr="007330F0" w:rsidRDefault="009A124E" w:rsidP="009A124E">
            <w:pPr>
              <w:spacing w:after="0" w:line="276" w:lineRule="auto"/>
              <w:rPr>
                <w:rFonts w:ascii="Arial" w:hAnsi="Arial" w:cs="Arial"/>
              </w:rPr>
            </w:pPr>
            <w:r w:rsidRPr="007330F0">
              <w:rPr>
                <w:rFonts w:ascii="Arial" w:hAnsi="Arial" w:cs="Arial"/>
              </w:rPr>
              <w:t>Ingeniería Mecánica, Naval y Aeronáutica</w:t>
            </w:r>
          </w:p>
        </w:tc>
      </w:tr>
      <w:tr w:rsidR="009A124E" w:rsidRPr="00C96229" w14:paraId="11612EE6" w14:textId="77777777" w:rsidTr="00026C04">
        <w:tc>
          <w:tcPr>
            <w:tcW w:w="1843" w:type="dxa"/>
            <w:vMerge/>
            <w:vAlign w:val="center"/>
          </w:tcPr>
          <w:p w14:paraId="5DE8D124" w14:textId="77777777" w:rsidR="009A124E" w:rsidRPr="007330F0" w:rsidRDefault="009A124E" w:rsidP="009A124E">
            <w:pPr>
              <w:spacing w:after="0" w:line="276" w:lineRule="auto"/>
              <w:ind w:left="71"/>
              <w:jc w:val="center"/>
              <w:rPr>
                <w:rFonts w:ascii="Arial" w:hAnsi="Arial" w:cs="Arial"/>
              </w:rPr>
            </w:pPr>
          </w:p>
        </w:tc>
        <w:tc>
          <w:tcPr>
            <w:tcW w:w="1559" w:type="dxa"/>
          </w:tcPr>
          <w:p w14:paraId="47AC3CB3" w14:textId="77777777" w:rsidR="009A124E" w:rsidRPr="007330F0" w:rsidRDefault="009A124E" w:rsidP="009A124E">
            <w:pPr>
              <w:spacing w:after="0" w:line="276" w:lineRule="auto"/>
              <w:ind w:left="212"/>
              <w:rPr>
                <w:rFonts w:ascii="Arial" w:hAnsi="Arial" w:cs="Arial"/>
              </w:rPr>
            </w:pPr>
            <w:r w:rsidRPr="007330F0">
              <w:rPr>
                <w:rFonts w:ascii="Arial" w:hAnsi="Arial" w:cs="Arial"/>
              </w:rPr>
              <w:t>17 - TQ</w:t>
            </w:r>
          </w:p>
        </w:tc>
        <w:tc>
          <w:tcPr>
            <w:tcW w:w="4820" w:type="dxa"/>
          </w:tcPr>
          <w:p w14:paraId="35A18B13" w14:textId="77777777" w:rsidR="009A124E" w:rsidRPr="007330F0" w:rsidRDefault="009A124E" w:rsidP="009A124E">
            <w:pPr>
              <w:spacing w:after="0" w:line="276" w:lineRule="auto"/>
              <w:rPr>
                <w:rFonts w:ascii="Arial" w:hAnsi="Arial" w:cs="Arial"/>
              </w:rPr>
            </w:pPr>
            <w:r w:rsidRPr="007330F0">
              <w:rPr>
                <w:rFonts w:ascii="Arial" w:hAnsi="Arial" w:cs="Arial"/>
              </w:rPr>
              <w:t>Tecnología Química</w:t>
            </w:r>
          </w:p>
        </w:tc>
      </w:tr>
      <w:tr w:rsidR="009A124E" w:rsidRPr="00C96229" w14:paraId="569164CB" w14:textId="77777777" w:rsidTr="00026C04">
        <w:tc>
          <w:tcPr>
            <w:tcW w:w="1843" w:type="dxa"/>
            <w:vMerge/>
            <w:vAlign w:val="center"/>
          </w:tcPr>
          <w:p w14:paraId="5850DC9C" w14:textId="77777777" w:rsidR="009A124E" w:rsidRPr="007330F0" w:rsidRDefault="009A124E" w:rsidP="009A124E">
            <w:pPr>
              <w:spacing w:after="0" w:line="276" w:lineRule="auto"/>
              <w:ind w:left="71"/>
              <w:jc w:val="center"/>
              <w:rPr>
                <w:rFonts w:ascii="Arial" w:hAnsi="Arial" w:cs="Arial"/>
              </w:rPr>
            </w:pPr>
          </w:p>
        </w:tc>
        <w:tc>
          <w:tcPr>
            <w:tcW w:w="1559" w:type="dxa"/>
          </w:tcPr>
          <w:p w14:paraId="312C2936" w14:textId="77777777" w:rsidR="009A124E" w:rsidRPr="007330F0" w:rsidRDefault="009A124E" w:rsidP="009A124E">
            <w:pPr>
              <w:spacing w:after="0" w:line="276" w:lineRule="auto"/>
              <w:ind w:left="212"/>
              <w:rPr>
                <w:rFonts w:ascii="Arial" w:hAnsi="Arial" w:cs="Arial"/>
              </w:rPr>
            </w:pPr>
            <w:r w:rsidRPr="007330F0">
              <w:rPr>
                <w:rFonts w:ascii="Arial" w:hAnsi="Arial" w:cs="Arial"/>
              </w:rPr>
              <w:t>18 - COM</w:t>
            </w:r>
          </w:p>
        </w:tc>
        <w:tc>
          <w:tcPr>
            <w:tcW w:w="4820" w:type="dxa"/>
          </w:tcPr>
          <w:p w14:paraId="0635BC9C" w14:textId="77777777" w:rsidR="009A124E" w:rsidRPr="007330F0" w:rsidRDefault="009A124E" w:rsidP="009A124E">
            <w:pPr>
              <w:spacing w:after="0" w:line="276" w:lineRule="auto"/>
              <w:rPr>
                <w:rFonts w:ascii="Arial" w:hAnsi="Arial" w:cs="Arial"/>
              </w:rPr>
            </w:pPr>
            <w:r w:rsidRPr="007330F0">
              <w:rPr>
                <w:rFonts w:ascii="Arial" w:hAnsi="Arial" w:cs="Arial"/>
              </w:rPr>
              <w:t>Tecnología Electrónica y de las Comunicaciones</w:t>
            </w:r>
          </w:p>
        </w:tc>
      </w:tr>
      <w:tr w:rsidR="009A124E" w:rsidRPr="00C96229" w14:paraId="0D67409A" w14:textId="77777777" w:rsidTr="00026C04">
        <w:tc>
          <w:tcPr>
            <w:tcW w:w="1843" w:type="dxa"/>
            <w:vMerge w:val="restart"/>
            <w:vAlign w:val="center"/>
          </w:tcPr>
          <w:p w14:paraId="22D49B76" w14:textId="77777777" w:rsidR="009A124E" w:rsidRPr="007330F0" w:rsidRDefault="009A124E" w:rsidP="009A124E">
            <w:pPr>
              <w:spacing w:after="0" w:line="276" w:lineRule="auto"/>
              <w:ind w:left="71"/>
              <w:jc w:val="center"/>
              <w:rPr>
                <w:rFonts w:ascii="Arial" w:hAnsi="Arial" w:cs="Arial"/>
              </w:rPr>
            </w:pPr>
            <w:r w:rsidRPr="007330F0">
              <w:rPr>
                <w:rFonts w:ascii="Arial" w:hAnsi="Arial" w:cs="Arial"/>
              </w:rPr>
              <w:t>CC. Sociales y Humanidades</w:t>
            </w:r>
          </w:p>
        </w:tc>
        <w:tc>
          <w:tcPr>
            <w:tcW w:w="1559" w:type="dxa"/>
          </w:tcPr>
          <w:p w14:paraId="515CBDEE" w14:textId="77777777" w:rsidR="009A124E" w:rsidRPr="007330F0" w:rsidRDefault="009A124E" w:rsidP="009A124E">
            <w:pPr>
              <w:spacing w:after="0" w:line="276" w:lineRule="auto"/>
              <w:ind w:left="212"/>
              <w:rPr>
                <w:rFonts w:ascii="Arial" w:hAnsi="Arial" w:cs="Arial"/>
              </w:rPr>
            </w:pPr>
            <w:r w:rsidRPr="007330F0">
              <w:rPr>
                <w:rFonts w:ascii="Arial" w:hAnsi="Arial" w:cs="Arial"/>
              </w:rPr>
              <w:t>19 - EDUC</w:t>
            </w:r>
          </w:p>
        </w:tc>
        <w:tc>
          <w:tcPr>
            <w:tcW w:w="4820" w:type="dxa"/>
          </w:tcPr>
          <w:p w14:paraId="6DEF38E9" w14:textId="77777777" w:rsidR="009A124E" w:rsidRPr="007330F0" w:rsidRDefault="009A124E" w:rsidP="009A124E">
            <w:pPr>
              <w:spacing w:after="0" w:line="276" w:lineRule="auto"/>
              <w:rPr>
                <w:rFonts w:ascii="Arial" w:hAnsi="Arial" w:cs="Arial"/>
              </w:rPr>
            </w:pPr>
            <w:r w:rsidRPr="007330F0">
              <w:rPr>
                <w:rFonts w:ascii="Arial" w:hAnsi="Arial" w:cs="Arial"/>
              </w:rPr>
              <w:t>Ciencias de la Educación</w:t>
            </w:r>
          </w:p>
        </w:tc>
      </w:tr>
      <w:tr w:rsidR="009A124E" w:rsidRPr="00C96229" w14:paraId="799A43FD" w14:textId="77777777" w:rsidTr="00026C04">
        <w:tc>
          <w:tcPr>
            <w:tcW w:w="1843" w:type="dxa"/>
            <w:vMerge/>
          </w:tcPr>
          <w:p w14:paraId="4D261475" w14:textId="77777777" w:rsidR="009A124E" w:rsidRPr="007330F0" w:rsidRDefault="009A124E" w:rsidP="009A124E">
            <w:pPr>
              <w:spacing w:after="0" w:line="276" w:lineRule="auto"/>
              <w:ind w:left="71"/>
              <w:jc w:val="center"/>
              <w:rPr>
                <w:rFonts w:ascii="Arial" w:hAnsi="Arial" w:cs="Arial"/>
              </w:rPr>
            </w:pPr>
          </w:p>
        </w:tc>
        <w:tc>
          <w:tcPr>
            <w:tcW w:w="1559" w:type="dxa"/>
          </w:tcPr>
          <w:p w14:paraId="48EBB567" w14:textId="77777777" w:rsidR="009A124E" w:rsidRPr="007330F0" w:rsidRDefault="009A124E" w:rsidP="009A124E">
            <w:pPr>
              <w:spacing w:after="0" w:line="276" w:lineRule="auto"/>
              <w:ind w:left="212"/>
              <w:rPr>
                <w:rFonts w:ascii="Arial" w:hAnsi="Arial" w:cs="Arial"/>
              </w:rPr>
            </w:pPr>
            <w:r w:rsidRPr="007330F0">
              <w:rPr>
                <w:rFonts w:ascii="Arial" w:hAnsi="Arial" w:cs="Arial"/>
              </w:rPr>
              <w:t>20 - CS</w:t>
            </w:r>
          </w:p>
        </w:tc>
        <w:tc>
          <w:tcPr>
            <w:tcW w:w="4820" w:type="dxa"/>
          </w:tcPr>
          <w:p w14:paraId="159B15A6" w14:textId="77777777" w:rsidR="009A124E" w:rsidRPr="007330F0" w:rsidRDefault="009A124E" w:rsidP="009A124E">
            <w:pPr>
              <w:spacing w:after="0" w:line="276" w:lineRule="auto"/>
              <w:rPr>
                <w:rFonts w:ascii="Arial" w:hAnsi="Arial" w:cs="Arial"/>
              </w:rPr>
            </w:pPr>
            <w:r w:rsidRPr="007330F0">
              <w:rPr>
                <w:rFonts w:ascii="Arial" w:hAnsi="Arial" w:cs="Arial"/>
              </w:rPr>
              <w:t>Ciencias Sociales</w:t>
            </w:r>
          </w:p>
        </w:tc>
      </w:tr>
      <w:tr w:rsidR="009A124E" w:rsidRPr="00C96229" w14:paraId="5F470FC6" w14:textId="77777777" w:rsidTr="00026C04">
        <w:tc>
          <w:tcPr>
            <w:tcW w:w="1843" w:type="dxa"/>
            <w:vMerge/>
          </w:tcPr>
          <w:p w14:paraId="2E2F3414" w14:textId="77777777" w:rsidR="009A124E" w:rsidRPr="007330F0" w:rsidRDefault="009A124E" w:rsidP="009A124E">
            <w:pPr>
              <w:spacing w:after="0" w:line="276" w:lineRule="auto"/>
              <w:ind w:left="71"/>
              <w:jc w:val="center"/>
              <w:rPr>
                <w:rFonts w:ascii="Arial" w:hAnsi="Arial" w:cs="Arial"/>
              </w:rPr>
            </w:pPr>
          </w:p>
        </w:tc>
        <w:tc>
          <w:tcPr>
            <w:tcW w:w="1559" w:type="dxa"/>
          </w:tcPr>
          <w:p w14:paraId="63ED9DC8" w14:textId="77777777" w:rsidR="009A124E" w:rsidRPr="007330F0" w:rsidRDefault="009A124E" w:rsidP="009A124E">
            <w:pPr>
              <w:spacing w:after="0" w:line="276" w:lineRule="auto"/>
              <w:ind w:left="212"/>
              <w:rPr>
                <w:rFonts w:ascii="Arial" w:hAnsi="Arial" w:cs="Arial"/>
              </w:rPr>
            </w:pPr>
            <w:r w:rsidRPr="007330F0">
              <w:rPr>
                <w:rFonts w:ascii="Arial" w:hAnsi="Arial" w:cs="Arial"/>
              </w:rPr>
              <w:t>21 - DER</w:t>
            </w:r>
          </w:p>
        </w:tc>
        <w:tc>
          <w:tcPr>
            <w:tcW w:w="4820" w:type="dxa"/>
          </w:tcPr>
          <w:p w14:paraId="2DCAFC8A" w14:textId="77777777" w:rsidR="009A124E" w:rsidRPr="007330F0" w:rsidRDefault="009A124E" w:rsidP="009A124E">
            <w:pPr>
              <w:spacing w:after="0" w:line="276" w:lineRule="auto"/>
              <w:rPr>
                <w:rFonts w:ascii="Arial" w:hAnsi="Arial" w:cs="Arial"/>
              </w:rPr>
            </w:pPr>
            <w:r w:rsidRPr="007330F0">
              <w:rPr>
                <w:rFonts w:ascii="Arial" w:hAnsi="Arial" w:cs="Arial"/>
              </w:rPr>
              <w:t>Derecho</w:t>
            </w:r>
          </w:p>
        </w:tc>
      </w:tr>
      <w:tr w:rsidR="009A124E" w:rsidRPr="00C96229" w14:paraId="62D5AF51" w14:textId="77777777" w:rsidTr="00026C04">
        <w:tc>
          <w:tcPr>
            <w:tcW w:w="1843" w:type="dxa"/>
            <w:vMerge/>
          </w:tcPr>
          <w:p w14:paraId="4435105F" w14:textId="77777777" w:rsidR="009A124E" w:rsidRPr="007330F0" w:rsidRDefault="009A124E" w:rsidP="009A124E">
            <w:pPr>
              <w:spacing w:after="0" w:line="276" w:lineRule="auto"/>
              <w:ind w:left="71"/>
              <w:jc w:val="center"/>
              <w:rPr>
                <w:rFonts w:ascii="Arial" w:hAnsi="Arial" w:cs="Arial"/>
              </w:rPr>
            </w:pPr>
          </w:p>
        </w:tc>
        <w:tc>
          <w:tcPr>
            <w:tcW w:w="1559" w:type="dxa"/>
          </w:tcPr>
          <w:p w14:paraId="42C1E680" w14:textId="77777777" w:rsidR="009A124E" w:rsidRPr="007330F0" w:rsidRDefault="009A124E" w:rsidP="009A124E">
            <w:pPr>
              <w:spacing w:after="0" w:line="276" w:lineRule="auto"/>
              <w:ind w:left="212"/>
              <w:rPr>
                <w:rFonts w:ascii="Arial" w:hAnsi="Arial" w:cs="Arial"/>
              </w:rPr>
            </w:pPr>
            <w:r w:rsidRPr="007330F0">
              <w:rPr>
                <w:rFonts w:ascii="Arial" w:hAnsi="Arial" w:cs="Arial"/>
              </w:rPr>
              <w:t>22 - ECO</w:t>
            </w:r>
          </w:p>
        </w:tc>
        <w:tc>
          <w:tcPr>
            <w:tcW w:w="4820" w:type="dxa"/>
          </w:tcPr>
          <w:p w14:paraId="23B49C1C" w14:textId="77777777" w:rsidR="009A124E" w:rsidRPr="007330F0" w:rsidRDefault="009A124E" w:rsidP="009A124E">
            <w:pPr>
              <w:spacing w:after="0" w:line="276" w:lineRule="auto"/>
              <w:rPr>
                <w:rFonts w:ascii="Arial" w:hAnsi="Arial" w:cs="Arial"/>
              </w:rPr>
            </w:pPr>
            <w:r w:rsidRPr="007330F0">
              <w:rPr>
                <w:rFonts w:ascii="Arial" w:hAnsi="Arial" w:cs="Arial"/>
              </w:rPr>
              <w:t>Economía</w:t>
            </w:r>
          </w:p>
        </w:tc>
      </w:tr>
      <w:tr w:rsidR="009A124E" w:rsidRPr="00C96229" w14:paraId="16D72759" w14:textId="77777777" w:rsidTr="00026C04">
        <w:tc>
          <w:tcPr>
            <w:tcW w:w="1843" w:type="dxa"/>
            <w:vMerge/>
          </w:tcPr>
          <w:p w14:paraId="3AB3ABC4" w14:textId="77777777" w:rsidR="009A124E" w:rsidRPr="007330F0" w:rsidRDefault="009A124E" w:rsidP="009A124E">
            <w:pPr>
              <w:spacing w:after="0" w:line="276" w:lineRule="auto"/>
              <w:ind w:left="71"/>
              <w:jc w:val="center"/>
              <w:rPr>
                <w:rFonts w:ascii="Arial" w:hAnsi="Arial" w:cs="Arial"/>
              </w:rPr>
            </w:pPr>
          </w:p>
        </w:tc>
        <w:tc>
          <w:tcPr>
            <w:tcW w:w="1559" w:type="dxa"/>
          </w:tcPr>
          <w:p w14:paraId="19D142EA" w14:textId="77777777" w:rsidR="009A124E" w:rsidRPr="007330F0" w:rsidRDefault="009A124E" w:rsidP="009A124E">
            <w:pPr>
              <w:spacing w:after="0" w:line="276" w:lineRule="auto"/>
              <w:ind w:left="212"/>
              <w:rPr>
                <w:rFonts w:ascii="Arial" w:hAnsi="Arial" w:cs="Arial"/>
              </w:rPr>
            </w:pPr>
            <w:r w:rsidRPr="007330F0">
              <w:rPr>
                <w:rFonts w:ascii="Arial" w:hAnsi="Arial" w:cs="Arial"/>
              </w:rPr>
              <w:t>23 - FFI</w:t>
            </w:r>
          </w:p>
        </w:tc>
        <w:tc>
          <w:tcPr>
            <w:tcW w:w="4820" w:type="dxa"/>
          </w:tcPr>
          <w:p w14:paraId="0C00D424" w14:textId="77777777" w:rsidR="009A124E" w:rsidRPr="007330F0" w:rsidRDefault="009A124E" w:rsidP="009A124E">
            <w:pPr>
              <w:spacing w:after="0" w:line="276" w:lineRule="auto"/>
              <w:rPr>
                <w:rFonts w:ascii="Arial" w:hAnsi="Arial" w:cs="Arial"/>
              </w:rPr>
            </w:pPr>
            <w:r w:rsidRPr="007330F0">
              <w:rPr>
                <w:rFonts w:ascii="Arial" w:hAnsi="Arial" w:cs="Arial"/>
              </w:rPr>
              <w:t>Filología y Filosofía</w:t>
            </w:r>
          </w:p>
        </w:tc>
      </w:tr>
      <w:tr w:rsidR="009A124E" w:rsidRPr="00C96229" w14:paraId="35A8E5C4" w14:textId="77777777" w:rsidTr="00026C04">
        <w:tc>
          <w:tcPr>
            <w:tcW w:w="1843" w:type="dxa"/>
            <w:vMerge/>
          </w:tcPr>
          <w:p w14:paraId="570D32A2" w14:textId="77777777" w:rsidR="009A124E" w:rsidRPr="007330F0" w:rsidRDefault="009A124E" w:rsidP="009A124E">
            <w:pPr>
              <w:spacing w:after="0" w:line="276" w:lineRule="auto"/>
              <w:ind w:left="71"/>
              <w:jc w:val="center"/>
              <w:rPr>
                <w:rFonts w:ascii="Arial" w:hAnsi="Arial" w:cs="Arial"/>
              </w:rPr>
            </w:pPr>
          </w:p>
        </w:tc>
        <w:tc>
          <w:tcPr>
            <w:tcW w:w="1559" w:type="dxa"/>
          </w:tcPr>
          <w:p w14:paraId="305C5E9F" w14:textId="77777777" w:rsidR="009A124E" w:rsidRPr="007330F0" w:rsidRDefault="009A124E" w:rsidP="009A124E">
            <w:pPr>
              <w:spacing w:after="0" w:line="276" w:lineRule="auto"/>
              <w:ind w:left="212"/>
              <w:rPr>
                <w:rFonts w:ascii="Arial" w:hAnsi="Arial" w:cs="Arial"/>
              </w:rPr>
            </w:pPr>
            <w:r w:rsidRPr="007330F0">
              <w:rPr>
                <w:rFonts w:ascii="Arial" w:hAnsi="Arial" w:cs="Arial"/>
              </w:rPr>
              <w:t>24 - HA</w:t>
            </w:r>
          </w:p>
        </w:tc>
        <w:tc>
          <w:tcPr>
            <w:tcW w:w="4820" w:type="dxa"/>
          </w:tcPr>
          <w:p w14:paraId="62A6D792" w14:textId="77777777" w:rsidR="009A124E" w:rsidRPr="007330F0" w:rsidRDefault="009A124E" w:rsidP="009A124E">
            <w:pPr>
              <w:spacing w:after="0" w:line="276" w:lineRule="auto"/>
              <w:rPr>
                <w:rFonts w:ascii="Arial" w:hAnsi="Arial" w:cs="Arial"/>
              </w:rPr>
            </w:pPr>
            <w:r w:rsidRPr="007330F0">
              <w:rPr>
                <w:rFonts w:ascii="Arial" w:hAnsi="Arial" w:cs="Arial"/>
              </w:rPr>
              <w:t>Historia y Arte</w:t>
            </w:r>
          </w:p>
        </w:tc>
      </w:tr>
      <w:tr w:rsidR="009A124E" w:rsidRPr="00C96229" w14:paraId="1F0ACC9E" w14:textId="77777777" w:rsidTr="00026C04">
        <w:tc>
          <w:tcPr>
            <w:tcW w:w="1843" w:type="dxa"/>
            <w:vMerge/>
          </w:tcPr>
          <w:p w14:paraId="2B834EFF" w14:textId="77777777" w:rsidR="009A124E" w:rsidRPr="007330F0" w:rsidRDefault="009A124E" w:rsidP="009A124E">
            <w:pPr>
              <w:spacing w:after="0" w:line="276" w:lineRule="auto"/>
              <w:ind w:left="71"/>
              <w:jc w:val="center"/>
              <w:rPr>
                <w:rFonts w:ascii="Arial" w:hAnsi="Arial" w:cs="Arial"/>
              </w:rPr>
            </w:pPr>
          </w:p>
        </w:tc>
        <w:tc>
          <w:tcPr>
            <w:tcW w:w="1559" w:type="dxa"/>
          </w:tcPr>
          <w:p w14:paraId="677A485A" w14:textId="77777777" w:rsidR="009A124E" w:rsidRPr="007330F0" w:rsidRDefault="009A124E" w:rsidP="009A124E">
            <w:pPr>
              <w:spacing w:after="0" w:line="276" w:lineRule="auto"/>
              <w:ind w:left="212"/>
              <w:rPr>
                <w:rFonts w:ascii="Arial" w:hAnsi="Arial" w:cs="Arial"/>
              </w:rPr>
            </w:pPr>
            <w:r w:rsidRPr="007330F0">
              <w:rPr>
                <w:rFonts w:ascii="Arial" w:hAnsi="Arial" w:cs="Arial"/>
              </w:rPr>
              <w:t>25 - PS</w:t>
            </w:r>
          </w:p>
        </w:tc>
        <w:tc>
          <w:tcPr>
            <w:tcW w:w="4820" w:type="dxa"/>
          </w:tcPr>
          <w:p w14:paraId="59369BFB" w14:textId="77777777" w:rsidR="009A124E" w:rsidRPr="007330F0" w:rsidRDefault="009A124E" w:rsidP="009A124E">
            <w:pPr>
              <w:spacing w:after="0" w:line="276" w:lineRule="auto"/>
              <w:rPr>
                <w:rFonts w:ascii="Arial" w:hAnsi="Arial" w:cs="Arial"/>
              </w:rPr>
            </w:pPr>
            <w:r w:rsidRPr="007330F0">
              <w:rPr>
                <w:rFonts w:ascii="Arial" w:hAnsi="Arial" w:cs="Arial"/>
              </w:rPr>
              <w:t>Psicología</w:t>
            </w:r>
          </w:p>
        </w:tc>
      </w:tr>
    </w:tbl>
    <w:p w14:paraId="7C589A78" w14:textId="77777777" w:rsidR="009A124E" w:rsidRPr="00C96229" w:rsidRDefault="009A124E" w:rsidP="009A124E">
      <w:pPr>
        <w:spacing w:line="276" w:lineRule="auto"/>
        <w:jc w:val="both"/>
        <w:rPr>
          <w:rFonts w:ascii="Arial" w:hAnsi="Arial" w:cs="Arial"/>
          <w:sz w:val="24"/>
        </w:rPr>
      </w:pPr>
    </w:p>
    <w:p w14:paraId="7D455BA2" w14:textId="37CD3D90" w:rsidR="009A124E" w:rsidRDefault="009A124E" w:rsidP="009A124E">
      <w:pPr>
        <w:spacing w:line="276" w:lineRule="auto"/>
        <w:jc w:val="both"/>
        <w:rPr>
          <w:rFonts w:ascii="FilosofiaRegular" w:hAnsi="FilosofiaRegular"/>
        </w:rPr>
      </w:pPr>
      <w:r w:rsidRPr="007330F0">
        <w:rPr>
          <w:rFonts w:ascii="FilosofiaRegular" w:hAnsi="FilosofiaRegular"/>
        </w:rPr>
        <w:t xml:space="preserve">Para una información más detallada de la descripción de estas áreas, puede acudir al siguiente </w:t>
      </w:r>
      <w:hyperlink r:id="rId11" w:history="1">
        <w:r w:rsidRPr="00432729">
          <w:rPr>
            <w:rStyle w:val="Hipervnculo"/>
            <w:rFonts w:ascii="FilosofiaRegular" w:hAnsi="FilosofiaRegular"/>
          </w:rPr>
          <w:t>ENLACE</w:t>
        </w:r>
      </w:hyperlink>
    </w:p>
    <w:p w14:paraId="68D94C03" w14:textId="77777777" w:rsidR="009A124E" w:rsidRPr="00DF1D9E" w:rsidRDefault="009A124E" w:rsidP="009A124E">
      <w:pPr>
        <w:spacing w:line="276" w:lineRule="auto"/>
        <w:ind w:left="-567" w:right="-852"/>
        <w:jc w:val="both"/>
        <w:rPr>
          <w:b/>
          <w:lang w:val="es-ES_tradnl"/>
        </w:rPr>
      </w:pPr>
    </w:p>
    <w:p w14:paraId="7345FA29" w14:textId="77777777" w:rsidR="009A124E" w:rsidRDefault="009A124E" w:rsidP="009A124E"/>
    <w:p w14:paraId="0178A2C4" w14:textId="77777777" w:rsidR="007715B8" w:rsidRPr="00D061DC" w:rsidRDefault="007715B8" w:rsidP="00D061DC">
      <w:pPr>
        <w:spacing w:after="0" w:line="240" w:lineRule="auto"/>
        <w:ind w:right="-852"/>
        <w:jc w:val="center"/>
        <w:rPr>
          <w:b/>
        </w:rPr>
      </w:pPr>
    </w:p>
    <w:sectPr w:rsidR="007715B8" w:rsidRPr="00D061DC" w:rsidSect="00E473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8EA5" w14:textId="77777777" w:rsidR="00B26A17" w:rsidRDefault="00B26A17" w:rsidP="00101BB1">
      <w:pPr>
        <w:spacing w:after="0" w:line="240" w:lineRule="auto"/>
      </w:pPr>
      <w:r>
        <w:separator/>
      </w:r>
    </w:p>
  </w:endnote>
  <w:endnote w:type="continuationSeparator" w:id="0">
    <w:p w14:paraId="005AAC3A" w14:textId="77777777" w:rsidR="00B26A17" w:rsidRDefault="00B26A17" w:rsidP="0010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ilosofiaRegular">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284E" w14:textId="77777777" w:rsidR="00B26A17" w:rsidRDefault="00B26A17" w:rsidP="00101BB1">
      <w:pPr>
        <w:spacing w:after="0" w:line="240" w:lineRule="auto"/>
      </w:pPr>
      <w:r>
        <w:separator/>
      </w:r>
    </w:p>
  </w:footnote>
  <w:footnote w:type="continuationSeparator" w:id="0">
    <w:p w14:paraId="5545CE53" w14:textId="77777777" w:rsidR="00B26A17" w:rsidRDefault="00B26A17" w:rsidP="00101BB1">
      <w:pPr>
        <w:spacing w:after="0" w:line="240" w:lineRule="auto"/>
      </w:pPr>
      <w:r>
        <w:continuationSeparator/>
      </w:r>
    </w:p>
  </w:footnote>
  <w:footnote w:id="1">
    <w:p w14:paraId="27778F06" w14:textId="2CD10AB3" w:rsidR="00F5372C" w:rsidRPr="00F5372C" w:rsidRDefault="00F5372C">
      <w:pPr>
        <w:pStyle w:val="Textonotapie"/>
        <w:rPr>
          <w:lang w:val="es-ES_tradnl"/>
        </w:rPr>
      </w:pPr>
      <w:r>
        <w:rPr>
          <w:rStyle w:val="Refdenotaalpie"/>
        </w:rPr>
        <w:footnoteRef/>
      </w:r>
      <w:r>
        <w:t xml:space="preserve"> </w:t>
      </w:r>
      <w:r w:rsidRPr="00F5372C">
        <w:rPr>
          <w:sz w:val="20"/>
          <w:lang w:val="es-ES_tradnl"/>
        </w:rPr>
        <w:t xml:space="preserve">En aquellos departamentos en los que estén delegadas estás decisiones en una comisión permanente, bastará con la fecha de celebración de estas.  </w:t>
      </w:r>
    </w:p>
  </w:footnote>
  <w:footnote w:id="2">
    <w:p w14:paraId="42F05989" w14:textId="49421EBB" w:rsidR="00101BB1" w:rsidRPr="00101BB1" w:rsidRDefault="00101BB1">
      <w:pPr>
        <w:pStyle w:val="Textonotapie"/>
        <w:rPr>
          <w:lang w:val="es-ES_tradnl"/>
        </w:rPr>
      </w:pPr>
      <w:r w:rsidRPr="00101BB1">
        <w:rPr>
          <w:rStyle w:val="Refdenotaalpie"/>
          <w:sz w:val="20"/>
        </w:rPr>
        <w:footnoteRef/>
      </w:r>
      <w:r w:rsidRPr="00101BB1">
        <w:rPr>
          <w:sz w:val="20"/>
        </w:rPr>
        <w:t xml:space="preserve"> </w:t>
      </w:r>
      <w:r w:rsidRPr="00101BB1">
        <w:rPr>
          <w:sz w:val="20"/>
          <w:lang w:val="es-ES_tradnl"/>
        </w:rPr>
        <w:t>En el caso de proyectos de Institutos de Investigación sin Consejo de Instituto será necesario enviar un acta de reunión de los investigadores que avalan la solicitud en la que acuerden las plazas solicitadas.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BA"/>
    <w:rsid w:val="000963A0"/>
    <w:rsid w:val="000B3596"/>
    <w:rsid w:val="000C36BA"/>
    <w:rsid w:val="00101BB1"/>
    <w:rsid w:val="00112594"/>
    <w:rsid w:val="001159B6"/>
    <w:rsid w:val="00121801"/>
    <w:rsid w:val="001A5649"/>
    <w:rsid w:val="002262A2"/>
    <w:rsid w:val="00307340"/>
    <w:rsid w:val="0034024C"/>
    <w:rsid w:val="003A381A"/>
    <w:rsid w:val="00490D0A"/>
    <w:rsid w:val="004E637A"/>
    <w:rsid w:val="006364F6"/>
    <w:rsid w:val="00687745"/>
    <w:rsid w:val="0069415A"/>
    <w:rsid w:val="006E2735"/>
    <w:rsid w:val="007715B8"/>
    <w:rsid w:val="007F0B2E"/>
    <w:rsid w:val="00950D3B"/>
    <w:rsid w:val="0096294E"/>
    <w:rsid w:val="009A124E"/>
    <w:rsid w:val="00AD4B5D"/>
    <w:rsid w:val="00B26A17"/>
    <w:rsid w:val="00B77D3B"/>
    <w:rsid w:val="00D061DC"/>
    <w:rsid w:val="00DC53FD"/>
    <w:rsid w:val="00E4731E"/>
    <w:rsid w:val="00E513B9"/>
    <w:rsid w:val="00F40F8E"/>
    <w:rsid w:val="00F537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2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1E"/>
  </w:style>
  <w:style w:type="paragraph" w:styleId="Ttulo1">
    <w:name w:val="heading 1"/>
    <w:basedOn w:val="Normal"/>
    <w:next w:val="Normal"/>
    <w:link w:val="Ttulo1Car"/>
    <w:uiPriority w:val="9"/>
    <w:qFormat/>
    <w:rsid w:val="000963A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E513B9"/>
  </w:style>
  <w:style w:type="character" w:customStyle="1" w:styleId="hps">
    <w:name w:val="hps"/>
    <w:basedOn w:val="Fuentedeprrafopredeter"/>
    <w:rsid w:val="00E513B9"/>
  </w:style>
  <w:style w:type="character" w:styleId="Hipervnculo">
    <w:name w:val="Hyperlink"/>
    <w:rsid w:val="000963A0"/>
    <w:rPr>
      <w:color w:val="0000FF"/>
      <w:u w:val="single"/>
    </w:rPr>
  </w:style>
  <w:style w:type="paragraph" w:customStyle="1" w:styleId="Textoencabezado">
    <w:name w:val="Texto encabezado"/>
    <w:uiPriority w:val="99"/>
    <w:rsid w:val="000963A0"/>
    <w:pPr>
      <w:widowControl w:val="0"/>
      <w:spacing w:after="0" w:line="240" w:lineRule="auto"/>
    </w:pPr>
    <w:rPr>
      <w:rFonts w:ascii="Helvetica 55 Roman" w:eastAsia="Times New Roman" w:hAnsi="Helvetica 55 Roman" w:cs="Times New Roman"/>
      <w:color w:val="717579"/>
      <w:sz w:val="16"/>
      <w:szCs w:val="20"/>
      <w:lang w:eastAsia="es-ES"/>
    </w:rPr>
  </w:style>
  <w:style w:type="paragraph" w:customStyle="1" w:styleId="Titulo1">
    <w:name w:val="Titulo1"/>
    <w:aliases w:val="Subemisor 2"/>
    <w:basedOn w:val="Ttulo1"/>
    <w:uiPriority w:val="99"/>
    <w:rsid w:val="000963A0"/>
    <w:pPr>
      <w:keepLines w:val="0"/>
      <w:tabs>
        <w:tab w:val="left" w:pos="4500"/>
        <w:tab w:val="left" w:pos="7380"/>
      </w:tabs>
      <w:spacing w:before="0" w:line="240" w:lineRule="auto"/>
    </w:pPr>
    <w:rPr>
      <w:rFonts w:ascii="Helvetica 55 Roman" w:eastAsia="Arial Unicode MS" w:hAnsi="Helvetica 55 Roman" w:cs="Arial Unicode MS"/>
      <w:b w:val="0"/>
      <w:color w:val="006073"/>
      <w:sz w:val="16"/>
      <w:szCs w:val="20"/>
      <w:lang w:eastAsia="es-ES"/>
    </w:rPr>
  </w:style>
  <w:style w:type="character" w:customStyle="1" w:styleId="Ttulo1Car">
    <w:name w:val="Título 1 Car"/>
    <w:basedOn w:val="Fuentedeprrafopredeter"/>
    <w:link w:val="Ttulo1"/>
    <w:uiPriority w:val="9"/>
    <w:rsid w:val="000963A0"/>
    <w:rPr>
      <w:rFonts w:asciiTheme="majorHAnsi" w:eastAsiaTheme="majorEastAsia" w:hAnsiTheme="majorHAnsi" w:cstheme="majorBidi"/>
      <w:b/>
      <w:bCs/>
      <w:color w:val="2C6EAB" w:themeColor="accent1" w:themeShade="B5"/>
      <w:sz w:val="32"/>
      <w:szCs w:val="32"/>
    </w:rPr>
  </w:style>
  <w:style w:type="paragraph" w:styleId="Textodeglobo">
    <w:name w:val="Balloon Text"/>
    <w:basedOn w:val="Normal"/>
    <w:link w:val="TextodegloboCar"/>
    <w:uiPriority w:val="99"/>
    <w:semiHidden/>
    <w:unhideWhenUsed/>
    <w:rsid w:val="000963A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63A0"/>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D061DC"/>
    <w:rPr>
      <w:color w:val="954F72" w:themeColor="followedHyperlink"/>
      <w:u w:val="single"/>
    </w:rPr>
  </w:style>
  <w:style w:type="paragraph" w:styleId="Textonotapie">
    <w:name w:val="footnote text"/>
    <w:basedOn w:val="Normal"/>
    <w:link w:val="TextonotapieCar"/>
    <w:uiPriority w:val="99"/>
    <w:unhideWhenUsed/>
    <w:rsid w:val="00101BB1"/>
    <w:pPr>
      <w:spacing w:after="0" w:line="240" w:lineRule="auto"/>
    </w:pPr>
    <w:rPr>
      <w:sz w:val="24"/>
      <w:szCs w:val="24"/>
    </w:rPr>
  </w:style>
  <w:style w:type="character" w:customStyle="1" w:styleId="TextonotapieCar">
    <w:name w:val="Texto nota pie Car"/>
    <w:basedOn w:val="Fuentedeprrafopredeter"/>
    <w:link w:val="Textonotapie"/>
    <w:uiPriority w:val="99"/>
    <w:rsid w:val="00101BB1"/>
    <w:rPr>
      <w:sz w:val="24"/>
      <w:szCs w:val="24"/>
    </w:rPr>
  </w:style>
  <w:style w:type="character" w:styleId="Refdenotaalpie">
    <w:name w:val="footnote reference"/>
    <w:basedOn w:val="Fuentedeprrafopredeter"/>
    <w:uiPriority w:val="99"/>
    <w:unhideWhenUsed/>
    <w:rsid w:val="00101B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1E"/>
  </w:style>
  <w:style w:type="paragraph" w:styleId="Ttulo1">
    <w:name w:val="heading 1"/>
    <w:basedOn w:val="Normal"/>
    <w:next w:val="Normal"/>
    <w:link w:val="Ttulo1Car"/>
    <w:uiPriority w:val="9"/>
    <w:qFormat/>
    <w:rsid w:val="000963A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E513B9"/>
  </w:style>
  <w:style w:type="character" w:customStyle="1" w:styleId="hps">
    <w:name w:val="hps"/>
    <w:basedOn w:val="Fuentedeprrafopredeter"/>
    <w:rsid w:val="00E513B9"/>
  </w:style>
  <w:style w:type="character" w:styleId="Hipervnculo">
    <w:name w:val="Hyperlink"/>
    <w:rsid w:val="000963A0"/>
    <w:rPr>
      <w:color w:val="0000FF"/>
      <w:u w:val="single"/>
    </w:rPr>
  </w:style>
  <w:style w:type="paragraph" w:customStyle="1" w:styleId="Textoencabezado">
    <w:name w:val="Texto encabezado"/>
    <w:uiPriority w:val="99"/>
    <w:rsid w:val="000963A0"/>
    <w:pPr>
      <w:widowControl w:val="0"/>
      <w:spacing w:after="0" w:line="240" w:lineRule="auto"/>
    </w:pPr>
    <w:rPr>
      <w:rFonts w:ascii="Helvetica 55 Roman" w:eastAsia="Times New Roman" w:hAnsi="Helvetica 55 Roman" w:cs="Times New Roman"/>
      <w:color w:val="717579"/>
      <w:sz w:val="16"/>
      <w:szCs w:val="20"/>
      <w:lang w:eastAsia="es-ES"/>
    </w:rPr>
  </w:style>
  <w:style w:type="paragraph" w:customStyle="1" w:styleId="Titulo1">
    <w:name w:val="Titulo1"/>
    <w:aliases w:val="Subemisor 2"/>
    <w:basedOn w:val="Ttulo1"/>
    <w:uiPriority w:val="99"/>
    <w:rsid w:val="000963A0"/>
    <w:pPr>
      <w:keepLines w:val="0"/>
      <w:tabs>
        <w:tab w:val="left" w:pos="4500"/>
        <w:tab w:val="left" w:pos="7380"/>
      </w:tabs>
      <w:spacing w:before="0" w:line="240" w:lineRule="auto"/>
    </w:pPr>
    <w:rPr>
      <w:rFonts w:ascii="Helvetica 55 Roman" w:eastAsia="Arial Unicode MS" w:hAnsi="Helvetica 55 Roman" w:cs="Arial Unicode MS"/>
      <w:b w:val="0"/>
      <w:color w:val="006073"/>
      <w:sz w:val="16"/>
      <w:szCs w:val="20"/>
      <w:lang w:eastAsia="es-ES"/>
    </w:rPr>
  </w:style>
  <w:style w:type="character" w:customStyle="1" w:styleId="Ttulo1Car">
    <w:name w:val="Título 1 Car"/>
    <w:basedOn w:val="Fuentedeprrafopredeter"/>
    <w:link w:val="Ttulo1"/>
    <w:uiPriority w:val="9"/>
    <w:rsid w:val="000963A0"/>
    <w:rPr>
      <w:rFonts w:asciiTheme="majorHAnsi" w:eastAsiaTheme="majorEastAsia" w:hAnsiTheme="majorHAnsi" w:cstheme="majorBidi"/>
      <w:b/>
      <w:bCs/>
      <w:color w:val="2C6EAB" w:themeColor="accent1" w:themeShade="B5"/>
      <w:sz w:val="32"/>
      <w:szCs w:val="32"/>
    </w:rPr>
  </w:style>
  <w:style w:type="paragraph" w:styleId="Textodeglobo">
    <w:name w:val="Balloon Text"/>
    <w:basedOn w:val="Normal"/>
    <w:link w:val="TextodegloboCar"/>
    <w:uiPriority w:val="99"/>
    <w:semiHidden/>
    <w:unhideWhenUsed/>
    <w:rsid w:val="000963A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63A0"/>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D061DC"/>
    <w:rPr>
      <w:color w:val="954F72" w:themeColor="followedHyperlink"/>
      <w:u w:val="single"/>
    </w:rPr>
  </w:style>
  <w:style w:type="paragraph" w:styleId="Textonotapie">
    <w:name w:val="footnote text"/>
    <w:basedOn w:val="Normal"/>
    <w:link w:val="TextonotapieCar"/>
    <w:uiPriority w:val="99"/>
    <w:unhideWhenUsed/>
    <w:rsid w:val="00101BB1"/>
    <w:pPr>
      <w:spacing w:after="0" w:line="240" w:lineRule="auto"/>
    </w:pPr>
    <w:rPr>
      <w:sz w:val="24"/>
      <w:szCs w:val="24"/>
    </w:rPr>
  </w:style>
  <w:style w:type="character" w:customStyle="1" w:styleId="TextonotapieCar">
    <w:name w:val="Texto nota pie Car"/>
    <w:basedOn w:val="Fuentedeprrafopredeter"/>
    <w:link w:val="Textonotapie"/>
    <w:uiPriority w:val="99"/>
    <w:rsid w:val="00101BB1"/>
    <w:rPr>
      <w:sz w:val="24"/>
      <w:szCs w:val="24"/>
    </w:rPr>
  </w:style>
  <w:style w:type="character" w:styleId="Refdenotaalpie">
    <w:name w:val="footnote reference"/>
    <w:basedOn w:val="Fuentedeprrafopredeter"/>
    <w:uiPriority w:val="99"/>
    <w:unhideWhenUsed/>
    <w:rsid w:val="00101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3883">
      <w:bodyDiv w:val="1"/>
      <w:marLeft w:val="0"/>
      <w:marRight w:val="0"/>
      <w:marTop w:val="0"/>
      <w:marBottom w:val="0"/>
      <w:divBdr>
        <w:top w:val="none" w:sz="0" w:space="0" w:color="auto"/>
        <w:left w:val="none" w:sz="0" w:space="0" w:color="auto"/>
        <w:bottom w:val="none" w:sz="0" w:space="0" w:color="auto"/>
        <w:right w:val="none" w:sz="0" w:space="0" w:color="auto"/>
      </w:divBdr>
      <w:divsChild>
        <w:div w:id="1621302275">
          <w:marLeft w:val="0"/>
          <w:marRight w:val="0"/>
          <w:marTop w:val="0"/>
          <w:marBottom w:val="0"/>
          <w:divBdr>
            <w:top w:val="none" w:sz="0" w:space="0" w:color="auto"/>
            <w:left w:val="none" w:sz="0" w:space="0" w:color="auto"/>
            <w:bottom w:val="none" w:sz="0" w:space="0" w:color="auto"/>
            <w:right w:val="none" w:sz="0" w:space="0" w:color="auto"/>
          </w:divBdr>
        </w:div>
        <w:div w:id="773981918">
          <w:marLeft w:val="0"/>
          <w:marRight w:val="0"/>
          <w:marTop w:val="0"/>
          <w:marBottom w:val="0"/>
          <w:divBdr>
            <w:top w:val="none" w:sz="0" w:space="0" w:color="auto"/>
            <w:left w:val="none" w:sz="0" w:space="0" w:color="auto"/>
            <w:bottom w:val="none" w:sz="0" w:space="0" w:color="auto"/>
            <w:right w:val="none" w:sz="0" w:space="0" w:color="auto"/>
          </w:divBdr>
        </w:div>
        <w:div w:id="22773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di.mineco.gob.es/portal/site/MICINN/menuitem.791459a43fdf738d70fd325001432ea0/?vgnextoid=68f8d9ac3f761510VgnVCM1000001d04140aRCRD&amp;vgnextchannel=67a04939e6b42410VgnVCM1000001d04140aRCRD&amp;vgnextfmt=formato2&amp;id3=9f8be4b7ddb71510VgnVCM1000001d04140a____" TargetMode="External"/><Relationship Id="rId5" Type="http://schemas.openxmlformats.org/officeDocument/2006/relationships/footnotes" Target="footnotes.xml"/><Relationship Id="rId10" Type="http://schemas.openxmlformats.org/officeDocument/2006/relationships/hyperlink" Target="http://www.idi.mineco.gob.es/portal/site/MICINN/menuitem.791459a43fdf738d70fd325001432ea0/?vgnextoid=68f8d9ac3f761510VgnVCM1000001d04140aRCRD&amp;vgnextchannel=67a04939e6b42410VgnVCM1000001d04140aRCRD&amp;vgnextfmt=formato2&amp;id3=9f8be4b7ddb71510VgnVCM1000001d04140a____" TargetMode="External"/><Relationship Id="rId4" Type="http://schemas.openxmlformats.org/officeDocument/2006/relationships/webSettings" Target="webSettings.xml"/><Relationship Id="rId9" Type="http://schemas.openxmlformats.org/officeDocument/2006/relationships/hyperlink" Target="mailto:Investigacion@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Carmen</cp:lastModifiedBy>
  <cp:revision>2</cp:revision>
  <cp:lastPrinted>2015-11-19T21:31:00Z</cp:lastPrinted>
  <dcterms:created xsi:type="dcterms:W3CDTF">2016-01-13T07:30:00Z</dcterms:created>
  <dcterms:modified xsi:type="dcterms:W3CDTF">2016-01-13T07:30:00Z</dcterms:modified>
</cp:coreProperties>
</file>