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1B" w:rsidRDefault="00621D63"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el BOJA </w:t>
      </w:r>
      <w:r>
        <w:rPr>
          <w:rFonts w:ascii="Arial" w:hAnsi="Arial" w:cs="Arial"/>
          <w:sz w:val="19"/>
          <w:szCs w:val="19"/>
        </w:rPr>
        <w:t xml:space="preserve">nº </w:t>
      </w:r>
      <w:r>
        <w:rPr>
          <w:rFonts w:ascii="Arial" w:hAnsi="Arial" w:cs="Arial"/>
          <w:sz w:val="19"/>
          <w:szCs w:val="19"/>
        </w:rPr>
        <w:t>55 de 22 de marzo de 2016 (</w:t>
      </w:r>
      <w:hyperlink r:id="rId4" w:tgtFrame="_blank" w:history="1">
        <w:r>
          <w:rPr>
            <w:rStyle w:val="Hipervnculo"/>
            <w:rFonts w:ascii="Arial" w:hAnsi="Arial" w:cs="Arial"/>
            <w:sz w:val="19"/>
            <w:szCs w:val="19"/>
          </w:rPr>
          <w:t>http://www.juntadeandalucia.es/educacion/portals/abaco-portlet/content/8b526836-32c2-42ad-ac69-e197a99b06f0</w:t>
        </w:r>
      </w:hyperlink>
      <w:r>
        <w:rPr>
          <w:rFonts w:ascii="Arial" w:hAnsi="Arial" w:cs="Arial"/>
          <w:sz w:val="19"/>
          <w:szCs w:val="19"/>
        </w:rPr>
        <w:t>) se ha publicado la convocatoria de oposiciones de enseñanza secundaria de 2016, en el que entre otras plazas, se convocan 66 plazas para Biología y</w:t>
      </w:r>
      <w:r>
        <w:rPr>
          <w:rFonts w:ascii="Arial" w:hAnsi="Arial" w:cs="Arial"/>
          <w:sz w:val="19"/>
          <w:szCs w:val="19"/>
        </w:rPr>
        <w:t xml:space="preserve"> Geología.</w:t>
      </w:r>
      <w:bookmarkStart w:id="0" w:name="_GoBack"/>
      <w:bookmarkEnd w:id="0"/>
    </w:p>
    <w:sectPr w:rsidR="00515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63"/>
    <w:rsid w:val="0051511B"/>
    <w:rsid w:val="006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71F7-3A70-40D1-BCCE-37821C3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1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ntadeandalucia.es/educacion/portals/abaco-portlet/content/8b526836-32c2-42ad-ac69-e197a99b06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UCA</dc:creator>
  <cp:keywords/>
  <dc:description/>
  <cp:lastModifiedBy>Usuario UCA</cp:lastModifiedBy>
  <cp:revision>1</cp:revision>
  <dcterms:created xsi:type="dcterms:W3CDTF">2016-03-28T12:24:00Z</dcterms:created>
  <dcterms:modified xsi:type="dcterms:W3CDTF">2016-03-28T12:25:00Z</dcterms:modified>
</cp:coreProperties>
</file>